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1E6" w:rsidRPr="00A541E6" w:rsidRDefault="00A541E6">
      <w:pPr>
        <w:rPr>
          <w:rFonts w:ascii="Palatino Linotype" w:hAnsi="Palatino Linotype"/>
        </w:rPr>
      </w:pPr>
      <w:bookmarkStart w:id="0" w:name="_GoBack"/>
      <w:bookmarkEnd w:id="0"/>
    </w:p>
    <w:p w:rsidR="00A541E6" w:rsidRPr="00A541E6" w:rsidRDefault="00A541E6">
      <w:pPr>
        <w:rPr>
          <w:rFonts w:ascii="Palatino Linotype" w:hAnsi="Palatino Linotype"/>
        </w:rPr>
      </w:pPr>
    </w:p>
    <w:p w:rsidR="00A541E6" w:rsidRPr="00A541E6" w:rsidRDefault="00A541E6">
      <w:pPr>
        <w:rPr>
          <w:rFonts w:ascii="Palatino Linotype" w:hAnsi="Palatino Linotype"/>
        </w:rPr>
      </w:pPr>
    </w:p>
    <w:p w:rsidR="00A541E6" w:rsidRPr="00A541E6" w:rsidRDefault="00A541E6">
      <w:pPr>
        <w:rPr>
          <w:rFonts w:ascii="Palatino Linotype" w:hAnsi="Palatino Linotype"/>
        </w:rPr>
      </w:pPr>
    </w:p>
    <w:p w:rsidR="00A541E6" w:rsidRPr="00A541E6" w:rsidRDefault="00A541E6">
      <w:pPr>
        <w:rPr>
          <w:rFonts w:ascii="Palatino Linotype" w:hAnsi="Palatino Linotype"/>
        </w:rPr>
      </w:pPr>
    </w:p>
    <w:p w:rsidR="00A541E6" w:rsidRPr="00A541E6" w:rsidRDefault="00A541E6">
      <w:pPr>
        <w:rPr>
          <w:rFonts w:ascii="Palatino Linotype" w:hAnsi="Palatino Linotype"/>
        </w:rPr>
      </w:pPr>
    </w:p>
    <w:p w:rsidR="00A541E6" w:rsidRPr="00A541E6" w:rsidRDefault="00A541E6">
      <w:pPr>
        <w:rPr>
          <w:rFonts w:ascii="Palatino Linotype" w:hAnsi="Palatino Linotype"/>
        </w:rPr>
      </w:pPr>
    </w:p>
    <w:p w:rsidR="00A541E6" w:rsidRPr="00A541E6" w:rsidRDefault="00A541E6">
      <w:pPr>
        <w:rPr>
          <w:rFonts w:ascii="Palatino Linotype" w:hAnsi="Palatino Linotype"/>
        </w:rPr>
      </w:pPr>
    </w:p>
    <w:p w:rsidR="00A541E6" w:rsidRPr="00A541E6" w:rsidRDefault="00A541E6">
      <w:pPr>
        <w:rPr>
          <w:rFonts w:ascii="Palatino Linotype" w:hAnsi="Palatino Linotype"/>
        </w:rPr>
      </w:pPr>
    </w:p>
    <w:p w:rsidR="00A541E6" w:rsidRPr="00A541E6" w:rsidRDefault="00A541E6">
      <w:pPr>
        <w:rPr>
          <w:rFonts w:ascii="Palatino Linotype" w:hAnsi="Palatino Linotype"/>
        </w:rPr>
      </w:pPr>
    </w:p>
    <w:p w:rsidR="00A541E6" w:rsidRPr="00A541E6" w:rsidRDefault="00A541E6">
      <w:pPr>
        <w:rPr>
          <w:rFonts w:ascii="Palatino Linotype" w:hAnsi="Palatino Linotype"/>
        </w:rPr>
      </w:pPr>
    </w:p>
    <w:p w:rsidR="00A541E6" w:rsidRPr="00A541E6" w:rsidRDefault="00A541E6">
      <w:pPr>
        <w:rPr>
          <w:rFonts w:ascii="Palatino Linotype" w:hAnsi="Palatino Linotype"/>
        </w:rPr>
      </w:pPr>
    </w:p>
    <w:p w:rsidR="00A541E6" w:rsidRPr="00A541E6" w:rsidRDefault="00A541E6">
      <w:pPr>
        <w:rPr>
          <w:rFonts w:ascii="Palatino Linotype" w:hAnsi="Palatino Linotype"/>
        </w:rPr>
      </w:pPr>
    </w:p>
    <w:p w:rsidR="00A541E6" w:rsidRPr="00A541E6" w:rsidRDefault="00A541E6">
      <w:pPr>
        <w:rPr>
          <w:rFonts w:ascii="Palatino Linotype" w:hAnsi="Palatino Linotype"/>
        </w:rPr>
      </w:pPr>
    </w:p>
    <w:p w:rsidR="00A541E6" w:rsidRPr="00A541E6" w:rsidRDefault="00A541E6">
      <w:pPr>
        <w:rPr>
          <w:rFonts w:ascii="Palatino Linotype" w:hAnsi="Palatino Linotype"/>
        </w:rPr>
      </w:pPr>
    </w:p>
    <w:p w:rsidR="00A541E6" w:rsidRPr="00A541E6" w:rsidRDefault="00A541E6">
      <w:pPr>
        <w:rPr>
          <w:rFonts w:ascii="Palatino Linotype" w:hAnsi="Palatino Linotype"/>
        </w:rPr>
      </w:pPr>
    </w:p>
    <w:p w:rsidR="00A541E6" w:rsidRPr="00A541E6" w:rsidRDefault="00A541E6">
      <w:pPr>
        <w:rPr>
          <w:rFonts w:ascii="Palatino Linotype" w:hAnsi="Palatino Linotype"/>
        </w:rPr>
      </w:pPr>
      <w:r w:rsidRPr="00A541E6">
        <w:rPr>
          <w:rFonts w:ascii="Palatino Linotype" w:hAnsi="Palatino Linotype"/>
          <w:noProof/>
        </w:rPr>
        <w:drawing>
          <wp:inline distT="0" distB="0" distL="0" distR="0" wp14:anchorId="159EED57" wp14:editId="0D03D170">
            <wp:extent cx="5943600" cy="819785"/>
            <wp:effectExtent l="0" t="0" r="0" b="0"/>
            <wp:docPr id="3" name="Picture 0" descr="Leadership_Training_Program_Header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ship_Training_Program_Header_HR.jpg"/>
                    <pic:cNvPicPr/>
                  </pic:nvPicPr>
                  <pic:blipFill>
                    <a:blip r:embed="rId9" cstate="print"/>
                    <a:stretch>
                      <a:fillRect/>
                    </a:stretch>
                  </pic:blipFill>
                  <pic:spPr>
                    <a:xfrm>
                      <a:off x="0" y="0"/>
                      <a:ext cx="5943600" cy="819785"/>
                    </a:xfrm>
                    <a:prstGeom prst="rect">
                      <a:avLst/>
                    </a:prstGeom>
                  </pic:spPr>
                </pic:pic>
              </a:graphicData>
            </a:graphic>
          </wp:inline>
        </w:drawing>
      </w:r>
    </w:p>
    <w:p w:rsidR="00A541E6" w:rsidRPr="00A541E6" w:rsidRDefault="00A541E6">
      <w:pPr>
        <w:rPr>
          <w:rFonts w:ascii="Palatino Linotype" w:hAnsi="Palatino Linotype"/>
        </w:rPr>
      </w:pPr>
    </w:p>
    <w:p w:rsidR="00A541E6" w:rsidRPr="00A541E6" w:rsidRDefault="00A541E6">
      <w:pPr>
        <w:rPr>
          <w:rFonts w:ascii="Palatino Linotype" w:hAnsi="Palatino Linotype"/>
        </w:rPr>
      </w:pPr>
    </w:p>
    <w:p w:rsidR="00A541E6" w:rsidRPr="00A541E6" w:rsidRDefault="00A541E6" w:rsidP="00A541E6">
      <w:pPr>
        <w:jc w:val="center"/>
        <w:rPr>
          <w:rFonts w:ascii="Palatino Linotype" w:hAnsi="Palatino Linotype"/>
        </w:rPr>
      </w:pPr>
      <w:r w:rsidRPr="00A541E6">
        <w:rPr>
          <w:rFonts w:ascii="Palatino Linotype" w:hAnsi="Palatino Linotype"/>
        </w:rPr>
        <w:t>December 4, 2013</w:t>
      </w:r>
    </w:p>
    <w:p w:rsidR="00A541E6" w:rsidRDefault="00A541E6" w:rsidP="00A541E6">
      <w:pPr>
        <w:jc w:val="center"/>
        <w:rPr>
          <w:rFonts w:ascii="Palatino Linotype" w:hAnsi="Palatino Linotype"/>
        </w:rPr>
      </w:pPr>
      <w:r w:rsidRPr="00A541E6">
        <w:rPr>
          <w:rFonts w:ascii="Palatino Linotype" w:hAnsi="Palatino Linotype"/>
        </w:rPr>
        <w:t>Las Vegas, NV</w:t>
      </w:r>
    </w:p>
    <w:p w:rsidR="00A541E6" w:rsidRDefault="00A541E6">
      <w:pPr>
        <w:rPr>
          <w:rFonts w:ascii="Palatino Linotype" w:hAnsi="Palatino Linotype"/>
        </w:rPr>
      </w:pPr>
      <w:r>
        <w:rPr>
          <w:rFonts w:ascii="Palatino Linotype" w:hAnsi="Palatino Linotype"/>
        </w:rPr>
        <w:br w:type="page"/>
      </w:r>
    </w:p>
    <w:sdt>
      <w:sdtPr>
        <w:rPr>
          <w:rFonts w:ascii="Palatino Linotype" w:eastAsiaTheme="minorHAnsi" w:hAnsi="Palatino Linotype" w:cstheme="minorBidi"/>
          <w:b w:val="0"/>
          <w:bCs w:val="0"/>
          <w:color w:val="auto"/>
          <w:sz w:val="22"/>
          <w:szCs w:val="22"/>
          <w:lang w:eastAsia="en-US"/>
        </w:rPr>
        <w:id w:val="246846731"/>
        <w:docPartObj>
          <w:docPartGallery w:val="Table of Contents"/>
          <w:docPartUnique/>
        </w:docPartObj>
      </w:sdtPr>
      <w:sdtEndPr>
        <w:rPr>
          <w:rFonts w:asciiTheme="minorHAnsi" w:hAnsiTheme="minorHAnsi"/>
          <w:noProof/>
          <w:sz w:val="24"/>
        </w:rPr>
      </w:sdtEndPr>
      <w:sdtContent>
        <w:p w:rsidR="00A541E6" w:rsidRPr="00A541E6" w:rsidRDefault="00A541E6">
          <w:pPr>
            <w:pStyle w:val="TOCHeading"/>
            <w:rPr>
              <w:rFonts w:ascii="Palatino Linotype" w:hAnsi="Palatino Linotype"/>
              <w:sz w:val="22"/>
              <w:szCs w:val="22"/>
            </w:rPr>
          </w:pPr>
          <w:r w:rsidRPr="00A541E6">
            <w:rPr>
              <w:rFonts w:ascii="Palatino Linotype" w:hAnsi="Palatino Linotype"/>
              <w:sz w:val="22"/>
              <w:szCs w:val="22"/>
            </w:rPr>
            <w:t>Table of Contents</w:t>
          </w:r>
        </w:p>
        <w:p w:rsidR="00A541E6" w:rsidRPr="00A541E6" w:rsidRDefault="00A541E6">
          <w:pPr>
            <w:pStyle w:val="TOC1"/>
            <w:tabs>
              <w:tab w:val="right" w:leader="dot" w:pos="9350"/>
            </w:tabs>
            <w:rPr>
              <w:rFonts w:ascii="Palatino Linotype" w:hAnsi="Palatino Linotype"/>
              <w:noProof/>
              <w:sz w:val="22"/>
            </w:rPr>
          </w:pPr>
          <w:r w:rsidRPr="00A541E6">
            <w:rPr>
              <w:rFonts w:ascii="Palatino Linotype" w:hAnsi="Palatino Linotype"/>
              <w:sz w:val="22"/>
            </w:rPr>
            <w:fldChar w:fldCharType="begin"/>
          </w:r>
          <w:r w:rsidRPr="00A541E6">
            <w:rPr>
              <w:rFonts w:ascii="Palatino Linotype" w:hAnsi="Palatino Linotype"/>
              <w:sz w:val="22"/>
            </w:rPr>
            <w:instrText xml:space="preserve"> TOC \o "1-3" \h \z \u </w:instrText>
          </w:r>
          <w:r w:rsidRPr="00A541E6">
            <w:rPr>
              <w:rFonts w:ascii="Palatino Linotype" w:hAnsi="Palatino Linotype"/>
              <w:sz w:val="22"/>
            </w:rPr>
            <w:fldChar w:fldCharType="separate"/>
          </w:r>
          <w:hyperlink w:anchor="_Toc369071155" w:history="1">
            <w:r w:rsidRPr="00A541E6">
              <w:rPr>
                <w:rStyle w:val="Hyperlink"/>
                <w:rFonts w:ascii="Palatino Linotype" w:hAnsi="Palatino Linotype"/>
                <w:noProof/>
                <w:sz w:val="22"/>
              </w:rPr>
              <w:t>Goal</w:t>
            </w:r>
            <w:r w:rsidRPr="00A541E6">
              <w:rPr>
                <w:rFonts w:ascii="Palatino Linotype" w:hAnsi="Palatino Linotype"/>
                <w:noProof/>
                <w:webHidden/>
                <w:sz w:val="22"/>
              </w:rPr>
              <w:tab/>
            </w:r>
            <w:r w:rsidRPr="00A541E6">
              <w:rPr>
                <w:rFonts w:ascii="Palatino Linotype" w:hAnsi="Palatino Linotype"/>
                <w:noProof/>
                <w:webHidden/>
                <w:sz w:val="22"/>
              </w:rPr>
              <w:fldChar w:fldCharType="begin"/>
            </w:r>
            <w:r w:rsidRPr="00A541E6">
              <w:rPr>
                <w:rFonts w:ascii="Palatino Linotype" w:hAnsi="Palatino Linotype"/>
                <w:noProof/>
                <w:webHidden/>
                <w:sz w:val="22"/>
              </w:rPr>
              <w:instrText xml:space="preserve"> PAGEREF _Toc369071155 \h </w:instrText>
            </w:r>
            <w:r w:rsidRPr="00A541E6">
              <w:rPr>
                <w:rFonts w:ascii="Palatino Linotype" w:hAnsi="Palatino Linotype"/>
                <w:noProof/>
                <w:webHidden/>
                <w:sz w:val="22"/>
              </w:rPr>
            </w:r>
            <w:r w:rsidRPr="00A541E6">
              <w:rPr>
                <w:rFonts w:ascii="Palatino Linotype" w:hAnsi="Palatino Linotype"/>
                <w:noProof/>
                <w:webHidden/>
                <w:sz w:val="22"/>
              </w:rPr>
              <w:fldChar w:fldCharType="separate"/>
            </w:r>
            <w:r w:rsidRPr="00A541E6">
              <w:rPr>
                <w:rFonts w:ascii="Palatino Linotype" w:hAnsi="Palatino Linotype"/>
                <w:noProof/>
                <w:webHidden/>
                <w:sz w:val="22"/>
              </w:rPr>
              <w:t>3</w:t>
            </w:r>
            <w:r w:rsidRPr="00A541E6">
              <w:rPr>
                <w:rFonts w:ascii="Palatino Linotype" w:hAnsi="Palatino Linotype"/>
                <w:noProof/>
                <w:webHidden/>
                <w:sz w:val="22"/>
              </w:rPr>
              <w:fldChar w:fldCharType="end"/>
            </w:r>
          </w:hyperlink>
        </w:p>
        <w:p w:rsidR="00A541E6" w:rsidRPr="00A541E6" w:rsidRDefault="008576D6">
          <w:pPr>
            <w:pStyle w:val="TOC1"/>
            <w:tabs>
              <w:tab w:val="right" w:leader="dot" w:pos="9350"/>
            </w:tabs>
            <w:rPr>
              <w:rFonts w:ascii="Palatino Linotype" w:hAnsi="Palatino Linotype"/>
              <w:noProof/>
              <w:sz w:val="22"/>
            </w:rPr>
          </w:pPr>
          <w:hyperlink w:anchor="_Toc369071156" w:history="1">
            <w:r w:rsidR="00A541E6" w:rsidRPr="00A541E6">
              <w:rPr>
                <w:rStyle w:val="Hyperlink"/>
                <w:rFonts w:ascii="Palatino Linotype" w:hAnsi="Palatino Linotype"/>
                <w:noProof/>
                <w:sz w:val="22"/>
              </w:rPr>
              <w:t>Summary of the Quality Association Standards</w:t>
            </w:r>
            <w:r w:rsidR="00A541E6" w:rsidRPr="00A541E6">
              <w:rPr>
                <w:rFonts w:ascii="Palatino Linotype" w:hAnsi="Palatino Linotype"/>
                <w:noProof/>
                <w:webHidden/>
                <w:sz w:val="22"/>
              </w:rPr>
              <w:tab/>
            </w:r>
            <w:r w:rsidR="00A541E6" w:rsidRPr="00A541E6">
              <w:rPr>
                <w:rFonts w:ascii="Palatino Linotype" w:hAnsi="Palatino Linotype"/>
                <w:noProof/>
                <w:webHidden/>
                <w:sz w:val="22"/>
              </w:rPr>
              <w:fldChar w:fldCharType="begin"/>
            </w:r>
            <w:r w:rsidR="00A541E6" w:rsidRPr="00A541E6">
              <w:rPr>
                <w:rFonts w:ascii="Palatino Linotype" w:hAnsi="Palatino Linotype"/>
                <w:noProof/>
                <w:webHidden/>
                <w:sz w:val="22"/>
              </w:rPr>
              <w:instrText xml:space="preserve"> PAGEREF _Toc369071156 \h </w:instrText>
            </w:r>
            <w:r w:rsidR="00A541E6" w:rsidRPr="00A541E6">
              <w:rPr>
                <w:rFonts w:ascii="Palatino Linotype" w:hAnsi="Palatino Linotype"/>
                <w:noProof/>
                <w:webHidden/>
                <w:sz w:val="22"/>
              </w:rPr>
            </w:r>
            <w:r w:rsidR="00A541E6" w:rsidRPr="00A541E6">
              <w:rPr>
                <w:rFonts w:ascii="Palatino Linotype" w:hAnsi="Palatino Linotype"/>
                <w:noProof/>
                <w:webHidden/>
                <w:sz w:val="22"/>
              </w:rPr>
              <w:fldChar w:fldCharType="separate"/>
            </w:r>
            <w:r w:rsidR="00A541E6" w:rsidRPr="00A541E6">
              <w:rPr>
                <w:rFonts w:ascii="Palatino Linotype" w:hAnsi="Palatino Linotype"/>
                <w:noProof/>
                <w:webHidden/>
                <w:sz w:val="22"/>
              </w:rPr>
              <w:t>3</w:t>
            </w:r>
            <w:r w:rsidR="00A541E6" w:rsidRPr="00A541E6">
              <w:rPr>
                <w:rFonts w:ascii="Palatino Linotype" w:hAnsi="Palatino Linotype"/>
                <w:noProof/>
                <w:webHidden/>
                <w:sz w:val="22"/>
              </w:rPr>
              <w:fldChar w:fldCharType="end"/>
            </w:r>
          </w:hyperlink>
        </w:p>
        <w:p w:rsidR="00A541E6" w:rsidRPr="00A541E6" w:rsidRDefault="008576D6">
          <w:pPr>
            <w:pStyle w:val="TOC1"/>
            <w:tabs>
              <w:tab w:val="right" w:leader="dot" w:pos="9350"/>
            </w:tabs>
            <w:rPr>
              <w:rFonts w:ascii="Palatino Linotype" w:hAnsi="Palatino Linotype"/>
              <w:noProof/>
              <w:sz w:val="22"/>
            </w:rPr>
          </w:pPr>
          <w:hyperlink w:anchor="_Toc369071157" w:history="1">
            <w:r w:rsidR="00A541E6" w:rsidRPr="00A541E6">
              <w:rPr>
                <w:rStyle w:val="Hyperlink"/>
                <w:rFonts w:ascii="Palatino Linotype" w:hAnsi="Palatino Linotype"/>
                <w:noProof/>
                <w:sz w:val="22"/>
              </w:rPr>
              <w:t>Agenda</w:t>
            </w:r>
            <w:r w:rsidR="00A541E6" w:rsidRPr="00A541E6">
              <w:rPr>
                <w:rFonts w:ascii="Palatino Linotype" w:hAnsi="Palatino Linotype"/>
                <w:noProof/>
                <w:webHidden/>
                <w:sz w:val="22"/>
              </w:rPr>
              <w:tab/>
            </w:r>
            <w:r w:rsidR="00A541E6" w:rsidRPr="00A541E6">
              <w:rPr>
                <w:rFonts w:ascii="Palatino Linotype" w:hAnsi="Palatino Linotype"/>
                <w:noProof/>
                <w:webHidden/>
                <w:sz w:val="22"/>
              </w:rPr>
              <w:fldChar w:fldCharType="begin"/>
            </w:r>
            <w:r w:rsidR="00A541E6" w:rsidRPr="00A541E6">
              <w:rPr>
                <w:rFonts w:ascii="Palatino Linotype" w:hAnsi="Palatino Linotype"/>
                <w:noProof/>
                <w:webHidden/>
                <w:sz w:val="22"/>
              </w:rPr>
              <w:instrText xml:space="preserve"> PAGEREF _Toc369071157 \h </w:instrText>
            </w:r>
            <w:r w:rsidR="00A541E6" w:rsidRPr="00A541E6">
              <w:rPr>
                <w:rFonts w:ascii="Palatino Linotype" w:hAnsi="Palatino Linotype"/>
                <w:noProof/>
                <w:webHidden/>
                <w:sz w:val="22"/>
              </w:rPr>
            </w:r>
            <w:r w:rsidR="00A541E6" w:rsidRPr="00A541E6">
              <w:rPr>
                <w:rFonts w:ascii="Palatino Linotype" w:hAnsi="Palatino Linotype"/>
                <w:noProof/>
                <w:webHidden/>
                <w:sz w:val="22"/>
              </w:rPr>
              <w:fldChar w:fldCharType="separate"/>
            </w:r>
            <w:r w:rsidR="00A541E6" w:rsidRPr="00A541E6">
              <w:rPr>
                <w:rFonts w:ascii="Palatino Linotype" w:hAnsi="Palatino Linotype"/>
                <w:noProof/>
                <w:webHidden/>
                <w:sz w:val="22"/>
              </w:rPr>
              <w:t>5</w:t>
            </w:r>
            <w:r w:rsidR="00A541E6" w:rsidRPr="00A541E6">
              <w:rPr>
                <w:rFonts w:ascii="Palatino Linotype" w:hAnsi="Palatino Linotype"/>
                <w:noProof/>
                <w:webHidden/>
                <w:sz w:val="22"/>
              </w:rPr>
              <w:fldChar w:fldCharType="end"/>
            </w:r>
          </w:hyperlink>
        </w:p>
        <w:p w:rsidR="00A541E6" w:rsidRPr="00A541E6" w:rsidRDefault="008576D6">
          <w:pPr>
            <w:pStyle w:val="TOC1"/>
            <w:tabs>
              <w:tab w:val="right" w:leader="dot" w:pos="9350"/>
            </w:tabs>
            <w:rPr>
              <w:rFonts w:ascii="Palatino Linotype" w:hAnsi="Palatino Linotype"/>
              <w:noProof/>
              <w:sz w:val="22"/>
            </w:rPr>
          </w:pPr>
          <w:hyperlink w:anchor="_Toc369071158" w:history="1">
            <w:r w:rsidR="00A541E6" w:rsidRPr="00A541E6">
              <w:rPr>
                <w:rStyle w:val="Hyperlink"/>
                <w:rFonts w:ascii="Palatino Linotype" w:hAnsi="Palatino Linotype"/>
                <w:noProof/>
                <w:sz w:val="22"/>
              </w:rPr>
              <w:t>Station 1</w:t>
            </w:r>
            <w:r w:rsidR="00A541E6" w:rsidRPr="00A541E6">
              <w:rPr>
                <w:rFonts w:ascii="Palatino Linotype" w:hAnsi="Palatino Linotype"/>
                <w:noProof/>
                <w:webHidden/>
                <w:sz w:val="22"/>
              </w:rPr>
              <w:tab/>
            </w:r>
            <w:r w:rsidR="00A541E6" w:rsidRPr="00A541E6">
              <w:rPr>
                <w:rFonts w:ascii="Palatino Linotype" w:hAnsi="Palatino Linotype"/>
                <w:noProof/>
                <w:webHidden/>
                <w:sz w:val="22"/>
              </w:rPr>
              <w:fldChar w:fldCharType="begin"/>
            </w:r>
            <w:r w:rsidR="00A541E6" w:rsidRPr="00A541E6">
              <w:rPr>
                <w:rFonts w:ascii="Palatino Linotype" w:hAnsi="Palatino Linotype"/>
                <w:noProof/>
                <w:webHidden/>
                <w:sz w:val="22"/>
              </w:rPr>
              <w:instrText xml:space="preserve"> PAGEREF _Toc369071158 \h </w:instrText>
            </w:r>
            <w:r w:rsidR="00A541E6" w:rsidRPr="00A541E6">
              <w:rPr>
                <w:rFonts w:ascii="Palatino Linotype" w:hAnsi="Palatino Linotype"/>
                <w:noProof/>
                <w:webHidden/>
                <w:sz w:val="22"/>
              </w:rPr>
            </w:r>
            <w:r w:rsidR="00A541E6" w:rsidRPr="00A541E6">
              <w:rPr>
                <w:rFonts w:ascii="Palatino Linotype" w:hAnsi="Palatino Linotype"/>
                <w:noProof/>
                <w:webHidden/>
                <w:sz w:val="22"/>
              </w:rPr>
              <w:fldChar w:fldCharType="separate"/>
            </w:r>
            <w:r w:rsidR="00A541E6" w:rsidRPr="00A541E6">
              <w:rPr>
                <w:rFonts w:ascii="Palatino Linotype" w:hAnsi="Palatino Linotype"/>
                <w:noProof/>
                <w:webHidden/>
                <w:sz w:val="22"/>
              </w:rPr>
              <w:t>6</w:t>
            </w:r>
            <w:r w:rsidR="00A541E6" w:rsidRPr="00A541E6">
              <w:rPr>
                <w:rFonts w:ascii="Palatino Linotype" w:hAnsi="Palatino Linotype"/>
                <w:noProof/>
                <w:webHidden/>
                <w:sz w:val="22"/>
              </w:rPr>
              <w:fldChar w:fldCharType="end"/>
            </w:r>
          </w:hyperlink>
        </w:p>
        <w:p w:rsidR="00A541E6" w:rsidRPr="00A541E6" w:rsidRDefault="008576D6">
          <w:pPr>
            <w:pStyle w:val="TOC1"/>
            <w:tabs>
              <w:tab w:val="right" w:leader="dot" w:pos="9350"/>
            </w:tabs>
            <w:rPr>
              <w:rFonts w:ascii="Palatino Linotype" w:hAnsi="Palatino Linotype"/>
              <w:noProof/>
              <w:sz w:val="22"/>
            </w:rPr>
          </w:pPr>
          <w:hyperlink w:anchor="_Toc369071159" w:history="1">
            <w:r w:rsidR="00A541E6" w:rsidRPr="00A541E6">
              <w:rPr>
                <w:rStyle w:val="Hyperlink"/>
                <w:rFonts w:ascii="Palatino Linotype" w:hAnsi="Palatino Linotype"/>
                <w:noProof/>
                <w:sz w:val="22"/>
              </w:rPr>
              <w:t>Station 2</w:t>
            </w:r>
            <w:r w:rsidR="00A541E6" w:rsidRPr="00A541E6">
              <w:rPr>
                <w:rFonts w:ascii="Palatino Linotype" w:hAnsi="Palatino Linotype"/>
                <w:noProof/>
                <w:webHidden/>
                <w:sz w:val="22"/>
              </w:rPr>
              <w:tab/>
            </w:r>
            <w:r w:rsidR="00A541E6" w:rsidRPr="00A541E6">
              <w:rPr>
                <w:rFonts w:ascii="Palatino Linotype" w:hAnsi="Palatino Linotype"/>
                <w:noProof/>
                <w:webHidden/>
                <w:sz w:val="22"/>
              </w:rPr>
              <w:fldChar w:fldCharType="begin"/>
            </w:r>
            <w:r w:rsidR="00A541E6" w:rsidRPr="00A541E6">
              <w:rPr>
                <w:rFonts w:ascii="Palatino Linotype" w:hAnsi="Palatino Linotype"/>
                <w:noProof/>
                <w:webHidden/>
                <w:sz w:val="22"/>
              </w:rPr>
              <w:instrText xml:space="preserve"> PAGEREF _Toc369071159 \h </w:instrText>
            </w:r>
            <w:r w:rsidR="00A541E6" w:rsidRPr="00A541E6">
              <w:rPr>
                <w:rFonts w:ascii="Palatino Linotype" w:hAnsi="Palatino Linotype"/>
                <w:noProof/>
                <w:webHidden/>
                <w:sz w:val="22"/>
              </w:rPr>
            </w:r>
            <w:r w:rsidR="00A541E6" w:rsidRPr="00A541E6">
              <w:rPr>
                <w:rFonts w:ascii="Palatino Linotype" w:hAnsi="Palatino Linotype"/>
                <w:noProof/>
                <w:webHidden/>
                <w:sz w:val="22"/>
              </w:rPr>
              <w:fldChar w:fldCharType="separate"/>
            </w:r>
            <w:r w:rsidR="00A541E6" w:rsidRPr="00A541E6">
              <w:rPr>
                <w:rFonts w:ascii="Palatino Linotype" w:hAnsi="Palatino Linotype"/>
                <w:noProof/>
                <w:webHidden/>
                <w:sz w:val="22"/>
              </w:rPr>
              <w:t>10</w:t>
            </w:r>
            <w:r w:rsidR="00A541E6" w:rsidRPr="00A541E6">
              <w:rPr>
                <w:rFonts w:ascii="Palatino Linotype" w:hAnsi="Palatino Linotype"/>
                <w:noProof/>
                <w:webHidden/>
                <w:sz w:val="22"/>
              </w:rPr>
              <w:fldChar w:fldCharType="end"/>
            </w:r>
          </w:hyperlink>
        </w:p>
        <w:p w:rsidR="00A541E6" w:rsidRPr="00A541E6" w:rsidRDefault="008576D6">
          <w:pPr>
            <w:pStyle w:val="TOC1"/>
            <w:tabs>
              <w:tab w:val="right" w:leader="dot" w:pos="9350"/>
            </w:tabs>
            <w:rPr>
              <w:rFonts w:ascii="Palatino Linotype" w:hAnsi="Palatino Linotype"/>
              <w:noProof/>
              <w:sz w:val="22"/>
            </w:rPr>
          </w:pPr>
          <w:hyperlink w:anchor="_Toc369071160" w:history="1">
            <w:r w:rsidR="00A541E6" w:rsidRPr="00A541E6">
              <w:rPr>
                <w:rStyle w:val="Hyperlink"/>
                <w:rFonts w:ascii="Palatino Linotype" w:hAnsi="Palatino Linotype"/>
                <w:noProof/>
                <w:sz w:val="22"/>
              </w:rPr>
              <w:t>Station 3</w:t>
            </w:r>
            <w:r w:rsidR="00A541E6" w:rsidRPr="00A541E6">
              <w:rPr>
                <w:rFonts w:ascii="Palatino Linotype" w:hAnsi="Palatino Linotype"/>
                <w:noProof/>
                <w:webHidden/>
                <w:sz w:val="22"/>
              </w:rPr>
              <w:tab/>
            </w:r>
            <w:r w:rsidR="00A541E6" w:rsidRPr="00A541E6">
              <w:rPr>
                <w:rFonts w:ascii="Palatino Linotype" w:hAnsi="Palatino Linotype"/>
                <w:noProof/>
                <w:webHidden/>
                <w:sz w:val="22"/>
              </w:rPr>
              <w:fldChar w:fldCharType="begin"/>
            </w:r>
            <w:r w:rsidR="00A541E6" w:rsidRPr="00A541E6">
              <w:rPr>
                <w:rFonts w:ascii="Palatino Linotype" w:hAnsi="Palatino Linotype"/>
                <w:noProof/>
                <w:webHidden/>
                <w:sz w:val="22"/>
              </w:rPr>
              <w:instrText xml:space="preserve"> PAGEREF _Toc369071160 \h </w:instrText>
            </w:r>
            <w:r w:rsidR="00A541E6" w:rsidRPr="00A541E6">
              <w:rPr>
                <w:rFonts w:ascii="Palatino Linotype" w:hAnsi="Palatino Linotype"/>
                <w:noProof/>
                <w:webHidden/>
                <w:sz w:val="22"/>
              </w:rPr>
            </w:r>
            <w:r w:rsidR="00A541E6" w:rsidRPr="00A541E6">
              <w:rPr>
                <w:rFonts w:ascii="Palatino Linotype" w:hAnsi="Palatino Linotype"/>
                <w:noProof/>
                <w:webHidden/>
                <w:sz w:val="22"/>
              </w:rPr>
              <w:fldChar w:fldCharType="separate"/>
            </w:r>
            <w:r w:rsidR="00A541E6" w:rsidRPr="00A541E6">
              <w:rPr>
                <w:rFonts w:ascii="Palatino Linotype" w:hAnsi="Palatino Linotype"/>
                <w:noProof/>
                <w:webHidden/>
                <w:sz w:val="22"/>
              </w:rPr>
              <w:t>13</w:t>
            </w:r>
            <w:r w:rsidR="00A541E6" w:rsidRPr="00A541E6">
              <w:rPr>
                <w:rFonts w:ascii="Palatino Linotype" w:hAnsi="Palatino Linotype"/>
                <w:noProof/>
                <w:webHidden/>
                <w:sz w:val="22"/>
              </w:rPr>
              <w:fldChar w:fldCharType="end"/>
            </w:r>
          </w:hyperlink>
        </w:p>
        <w:p w:rsidR="00A541E6" w:rsidRPr="00A541E6" w:rsidRDefault="008576D6">
          <w:pPr>
            <w:pStyle w:val="TOC1"/>
            <w:tabs>
              <w:tab w:val="right" w:leader="dot" w:pos="9350"/>
            </w:tabs>
            <w:rPr>
              <w:rFonts w:ascii="Palatino Linotype" w:hAnsi="Palatino Linotype"/>
              <w:noProof/>
              <w:sz w:val="22"/>
            </w:rPr>
          </w:pPr>
          <w:hyperlink w:anchor="_Toc369071161" w:history="1">
            <w:r w:rsidR="00A541E6" w:rsidRPr="00A541E6">
              <w:rPr>
                <w:rStyle w:val="Hyperlink"/>
                <w:rFonts w:ascii="Palatino Linotype" w:hAnsi="Palatino Linotype"/>
                <w:noProof/>
                <w:sz w:val="22"/>
              </w:rPr>
              <w:t>Station 4</w:t>
            </w:r>
            <w:r w:rsidR="00A541E6" w:rsidRPr="00A541E6">
              <w:rPr>
                <w:rFonts w:ascii="Palatino Linotype" w:hAnsi="Palatino Linotype"/>
                <w:noProof/>
                <w:webHidden/>
                <w:sz w:val="22"/>
              </w:rPr>
              <w:tab/>
            </w:r>
            <w:r w:rsidR="00A541E6" w:rsidRPr="00A541E6">
              <w:rPr>
                <w:rFonts w:ascii="Palatino Linotype" w:hAnsi="Palatino Linotype"/>
                <w:noProof/>
                <w:webHidden/>
                <w:sz w:val="22"/>
              </w:rPr>
              <w:fldChar w:fldCharType="begin"/>
            </w:r>
            <w:r w:rsidR="00A541E6" w:rsidRPr="00A541E6">
              <w:rPr>
                <w:rFonts w:ascii="Palatino Linotype" w:hAnsi="Palatino Linotype"/>
                <w:noProof/>
                <w:webHidden/>
                <w:sz w:val="22"/>
              </w:rPr>
              <w:instrText xml:space="preserve"> PAGEREF _Toc369071161 \h </w:instrText>
            </w:r>
            <w:r w:rsidR="00A541E6" w:rsidRPr="00A541E6">
              <w:rPr>
                <w:rFonts w:ascii="Palatino Linotype" w:hAnsi="Palatino Linotype"/>
                <w:noProof/>
                <w:webHidden/>
                <w:sz w:val="22"/>
              </w:rPr>
            </w:r>
            <w:r w:rsidR="00A541E6" w:rsidRPr="00A541E6">
              <w:rPr>
                <w:rFonts w:ascii="Palatino Linotype" w:hAnsi="Palatino Linotype"/>
                <w:noProof/>
                <w:webHidden/>
                <w:sz w:val="22"/>
              </w:rPr>
              <w:fldChar w:fldCharType="separate"/>
            </w:r>
            <w:r w:rsidR="00A541E6" w:rsidRPr="00A541E6">
              <w:rPr>
                <w:rFonts w:ascii="Palatino Linotype" w:hAnsi="Palatino Linotype"/>
                <w:noProof/>
                <w:webHidden/>
                <w:sz w:val="22"/>
              </w:rPr>
              <w:t>17</w:t>
            </w:r>
            <w:r w:rsidR="00A541E6" w:rsidRPr="00A541E6">
              <w:rPr>
                <w:rFonts w:ascii="Palatino Linotype" w:hAnsi="Palatino Linotype"/>
                <w:noProof/>
                <w:webHidden/>
                <w:sz w:val="22"/>
              </w:rPr>
              <w:fldChar w:fldCharType="end"/>
            </w:r>
          </w:hyperlink>
        </w:p>
        <w:p w:rsidR="00A541E6" w:rsidRPr="00A541E6" w:rsidRDefault="008576D6">
          <w:pPr>
            <w:pStyle w:val="TOC1"/>
            <w:tabs>
              <w:tab w:val="right" w:leader="dot" w:pos="9350"/>
            </w:tabs>
            <w:rPr>
              <w:rFonts w:ascii="Palatino Linotype" w:hAnsi="Palatino Linotype"/>
              <w:noProof/>
              <w:sz w:val="22"/>
            </w:rPr>
          </w:pPr>
          <w:hyperlink w:anchor="_Toc369071162" w:history="1">
            <w:r w:rsidR="00A541E6" w:rsidRPr="00A541E6">
              <w:rPr>
                <w:rStyle w:val="Hyperlink"/>
                <w:rFonts w:ascii="Palatino Linotype" w:hAnsi="Palatino Linotype"/>
                <w:noProof/>
                <w:sz w:val="22"/>
              </w:rPr>
              <w:t>Xavier Association for Career and Technical Education</w:t>
            </w:r>
            <w:r w:rsidR="00A541E6">
              <w:rPr>
                <w:rStyle w:val="Hyperlink"/>
                <w:rFonts w:ascii="Palatino Linotype" w:hAnsi="Palatino Linotype"/>
                <w:noProof/>
                <w:sz w:val="22"/>
              </w:rPr>
              <w:t xml:space="preserve"> Bylaws</w:t>
            </w:r>
            <w:r w:rsidR="00A541E6" w:rsidRPr="00A541E6">
              <w:rPr>
                <w:rFonts w:ascii="Palatino Linotype" w:hAnsi="Palatino Linotype"/>
                <w:noProof/>
                <w:webHidden/>
                <w:sz w:val="22"/>
              </w:rPr>
              <w:tab/>
            </w:r>
            <w:r w:rsidR="00A541E6" w:rsidRPr="00A541E6">
              <w:rPr>
                <w:rFonts w:ascii="Palatino Linotype" w:hAnsi="Palatino Linotype"/>
                <w:noProof/>
                <w:webHidden/>
                <w:sz w:val="22"/>
              </w:rPr>
              <w:fldChar w:fldCharType="begin"/>
            </w:r>
            <w:r w:rsidR="00A541E6" w:rsidRPr="00A541E6">
              <w:rPr>
                <w:rFonts w:ascii="Palatino Linotype" w:hAnsi="Palatino Linotype"/>
                <w:noProof/>
                <w:webHidden/>
                <w:sz w:val="22"/>
              </w:rPr>
              <w:instrText xml:space="preserve"> PAGEREF _Toc369071162 \h </w:instrText>
            </w:r>
            <w:r w:rsidR="00A541E6" w:rsidRPr="00A541E6">
              <w:rPr>
                <w:rFonts w:ascii="Palatino Linotype" w:hAnsi="Palatino Linotype"/>
                <w:noProof/>
                <w:webHidden/>
                <w:sz w:val="22"/>
              </w:rPr>
            </w:r>
            <w:r w:rsidR="00A541E6" w:rsidRPr="00A541E6">
              <w:rPr>
                <w:rFonts w:ascii="Palatino Linotype" w:hAnsi="Palatino Linotype"/>
                <w:noProof/>
                <w:webHidden/>
                <w:sz w:val="22"/>
              </w:rPr>
              <w:fldChar w:fldCharType="separate"/>
            </w:r>
            <w:r w:rsidR="00A541E6" w:rsidRPr="00A541E6">
              <w:rPr>
                <w:rFonts w:ascii="Palatino Linotype" w:hAnsi="Palatino Linotype"/>
                <w:noProof/>
                <w:webHidden/>
                <w:sz w:val="22"/>
              </w:rPr>
              <w:t>20</w:t>
            </w:r>
            <w:r w:rsidR="00A541E6" w:rsidRPr="00A541E6">
              <w:rPr>
                <w:rFonts w:ascii="Palatino Linotype" w:hAnsi="Palatino Linotype"/>
                <w:noProof/>
                <w:webHidden/>
                <w:sz w:val="22"/>
              </w:rPr>
              <w:fldChar w:fldCharType="end"/>
            </w:r>
          </w:hyperlink>
        </w:p>
        <w:p w:rsidR="00A541E6" w:rsidRDefault="00A541E6">
          <w:r w:rsidRPr="00A541E6">
            <w:rPr>
              <w:rFonts w:ascii="Palatino Linotype" w:hAnsi="Palatino Linotype"/>
              <w:b/>
              <w:bCs/>
              <w:noProof/>
              <w:sz w:val="22"/>
            </w:rPr>
            <w:fldChar w:fldCharType="end"/>
          </w:r>
        </w:p>
      </w:sdtContent>
    </w:sdt>
    <w:p w:rsidR="00A541E6" w:rsidRPr="00A541E6" w:rsidRDefault="00A541E6" w:rsidP="00A541E6">
      <w:pPr>
        <w:jc w:val="center"/>
        <w:rPr>
          <w:rFonts w:ascii="Palatino Linotype" w:hAnsi="Palatino Linotype"/>
        </w:rPr>
      </w:pPr>
      <w:r w:rsidRPr="00A541E6">
        <w:rPr>
          <w:rFonts w:ascii="Palatino Linotype" w:hAnsi="Palatino Linotype"/>
        </w:rPr>
        <w:br w:type="page"/>
      </w:r>
    </w:p>
    <w:p w:rsidR="00195404" w:rsidRPr="00A541E6" w:rsidRDefault="00A541E6" w:rsidP="00195404">
      <w:pPr>
        <w:rPr>
          <w:rFonts w:ascii="Palatino Linotype" w:hAnsi="Palatino Linotype"/>
        </w:rPr>
      </w:pPr>
      <w:r w:rsidRPr="00A541E6">
        <w:rPr>
          <w:rFonts w:ascii="Palatino Linotype" w:hAnsi="Palatino Linotype"/>
          <w:noProof/>
        </w:rPr>
        <w:lastRenderedPageBreak/>
        <w:drawing>
          <wp:inline distT="0" distB="0" distL="0" distR="0" wp14:anchorId="66867D51" wp14:editId="50827F24">
            <wp:extent cx="5943600" cy="819785"/>
            <wp:effectExtent l="0" t="0" r="0" b="0"/>
            <wp:docPr id="1" name="Picture 0" descr="Leadership_Training_Program_Header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ship_Training_Program_Header_HR.jpg"/>
                    <pic:cNvPicPr/>
                  </pic:nvPicPr>
                  <pic:blipFill>
                    <a:blip r:embed="rId9" cstate="print"/>
                    <a:stretch>
                      <a:fillRect/>
                    </a:stretch>
                  </pic:blipFill>
                  <pic:spPr>
                    <a:xfrm>
                      <a:off x="0" y="0"/>
                      <a:ext cx="5943600" cy="819785"/>
                    </a:xfrm>
                    <a:prstGeom prst="rect">
                      <a:avLst/>
                    </a:prstGeom>
                  </pic:spPr>
                </pic:pic>
              </a:graphicData>
            </a:graphic>
          </wp:inline>
        </w:drawing>
      </w:r>
    </w:p>
    <w:p w:rsidR="00195404" w:rsidRPr="00A541E6" w:rsidRDefault="00195404" w:rsidP="00195404">
      <w:pPr>
        <w:rPr>
          <w:rFonts w:ascii="Palatino Linotype" w:hAnsi="Palatino Linotype"/>
        </w:rPr>
      </w:pPr>
    </w:p>
    <w:p w:rsidR="00195404" w:rsidRPr="00A541E6" w:rsidRDefault="00195404" w:rsidP="00A541E6">
      <w:pPr>
        <w:pStyle w:val="Heading1"/>
        <w:jc w:val="center"/>
      </w:pPr>
      <w:bookmarkStart w:id="1" w:name="_Toc369071155"/>
      <w:r w:rsidRPr="00A541E6">
        <w:t>Goal</w:t>
      </w:r>
      <w:bookmarkEnd w:id="1"/>
    </w:p>
    <w:p w:rsidR="00195404" w:rsidRPr="00A541E6" w:rsidRDefault="00195404" w:rsidP="00195404">
      <w:pPr>
        <w:rPr>
          <w:rFonts w:ascii="Palatino Linotype" w:hAnsi="Palatino Linotype"/>
        </w:rPr>
      </w:pPr>
      <w:r w:rsidRPr="00A541E6">
        <w:rPr>
          <w:rFonts w:ascii="Palatino Linotype" w:hAnsi="Palatino Linotype"/>
        </w:rPr>
        <w:t>To develop current state and regional association leaders, while also exposing up and coming leaders to leadership development.  Each session will focus on several of the Quality Association Standards as well as Leadership Development.</w:t>
      </w:r>
    </w:p>
    <w:p w:rsidR="00195404" w:rsidRPr="00A541E6" w:rsidRDefault="00195404" w:rsidP="00195404">
      <w:pPr>
        <w:rPr>
          <w:rFonts w:ascii="Palatino Linotype" w:hAnsi="Palatino Linotype"/>
          <w:b/>
          <w:u w:val="single"/>
        </w:rPr>
      </w:pPr>
    </w:p>
    <w:p w:rsidR="00195404" w:rsidRPr="00A541E6" w:rsidRDefault="00195404" w:rsidP="00A541E6">
      <w:pPr>
        <w:pStyle w:val="Heading1"/>
        <w:jc w:val="center"/>
      </w:pPr>
      <w:bookmarkStart w:id="2" w:name="_Toc369071156"/>
      <w:r w:rsidRPr="00A541E6">
        <w:t>Summary of th</w:t>
      </w:r>
      <w:r w:rsidR="00A541E6">
        <w:t>e Quality Association Standards</w:t>
      </w:r>
      <w:bookmarkEnd w:id="2"/>
    </w:p>
    <w:p w:rsidR="00195404" w:rsidRPr="00A541E6" w:rsidRDefault="00195404" w:rsidP="00195404">
      <w:pPr>
        <w:pStyle w:val="ListParagraph"/>
        <w:numPr>
          <w:ilvl w:val="0"/>
          <w:numId w:val="5"/>
        </w:numPr>
        <w:spacing w:after="0" w:line="240" w:lineRule="auto"/>
        <w:contextualSpacing w:val="0"/>
        <w:rPr>
          <w:rFonts w:ascii="Palatino Linotype" w:hAnsi="Palatino Linotype"/>
        </w:rPr>
      </w:pPr>
      <w:r w:rsidRPr="00A541E6">
        <w:rPr>
          <w:rFonts w:ascii="Palatino Linotype" w:hAnsi="Palatino Linotype"/>
          <w:b/>
        </w:rPr>
        <w:t>Mission, Goals, and Objectives</w:t>
      </w:r>
      <w:r w:rsidRPr="00A541E6">
        <w:rPr>
          <w:rFonts w:ascii="Palatino Linotype" w:hAnsi="Palatino Linotype"/>
        </w:rPr>
        <w:t xml:space="preserve">- </w:t>
      </w:r>
      <w:r w:rsidRPr="00A541E6">
        <w:rPr>
          <w:rFonts w:ascii="Palatino Linotype" w:hAnsi="Palatino Linotype"/>
          <w:color w:val="000000"/>
        </w:rPr>
        <w:t>The association must have adopted a current, clear and positive mission statement, goals and objectives.  The association must be able to demonstrate how it presently fulfills its mission and meets its goals and general objectives as articulated in its strategic plan (long range plan).  It must be able to show how it plans to achieve its general and specific objectives in the future.</w:t>
      </w:r>
    </w:p>
    <w:p w:rsidR="00195404" w:rsidRPr="00A541E6" w:rsidRDefault="00195404" w:rsidP="00195404">
      <w:pPr>
        <w:pStyle w:val="ListParagraph"/>
        <w:numPr>
          <w:ilvl w:val="0"/>
          <w:numId w:val="5"/>
        </w:numPr>
        <w:spacing w:after="0" w:line="240" w:lineRule="auto"/>
        <w:contextualSpacing w:val="0"/>
        <w:rPr>
          <w:rFonts w:ascii="Palatino Linotype" w:hAnsi="Palatino Linotype"/>
        </w:rPr>
      </w:pPr>
      <w:r w:rsidRPr="00A541E6">
        <w:rPr>
          <w:rFonts w:ascii="Palatino Linotype" w:hAnsi="Palatino Linotype"/>
          <w:b/>
        </w:rPr>
        <w:t>Governing Body, Officers, and Directors</w:t>
      </w:r>
      <w:r w:rsidRPr="00A541E6">
        <w:rPr>
          <w:rFonts w:ascii="Palatino Linotype" w:hAnsi="Palatino Linotype"/>
        </w:rPr>
        <w:t xml:space="preserve">- </w:t>
      </w:r>
      <w:r w:rsidRPr="00A541E6">
        <w:rPr>
          <w:rFonts w:ascii="Palatino Linotype" w:hAnsi="Palatino Linotype"/>
          <w:color w:val="000000"/>
        </w:rPr>
        <w:t>The governing body of the association represents major interests of the membership.  Provision for periodic rotation of officers and directors is desirable.  The roles of the officers and directors must be clearly defined and the manner in which they are fulfilling their functions demonstrated.  Formal orientation procedures for governing body members are in place and regularly conducted.</w:t>
      </w:r>
    </w:p>
    <w:p w:rsidR="00195404" w:rsidRPr="00A541E6" w:rsidRDefault="00195404" w:rsidP="00195404">
      <w:pPr>
        <w:pStyle w:val="ListParagraph"/>
        <w:numPr>
          <w:ilvl w:val="0"/>
          <w:numId w:val="5"/>
        </w:numPr>
        <w:spacing w:after="0" w:line="240" w:lineRule="auto"/>
        <w:contextualSpacing w:val="0"/>
        <w:rPr>
          <w:rFonts w:ascii="Palatino Linotype" w:hAnsi="Palatino Linotype"/>
        </w:rPr>
      </w:pPr>
      <w:r w:rsidRPr="00A541E6">
        <w:rPr>
          <w:rFonts w:ascii="Palatino Linotype" w:hAnsi="Palatino Linotype"/>
          <w:b/>
        </w:rPr>
        <w:t>Organizational Structure and Documents</w:t>
      </w:r>
      <w:r w:rsidRPr="00A541E6">
        <w:rPr>
          <w:rFonts w:ascii="Palatino Linotype" w:hAnsi="Palatino Linotype"/>
        </w:rPr>
        <w:t xml:space="preserve">- </w:t>
      </w:r>
      <w:r w:rsidRPr="00A541E6">
        <w:rPr>
          <w:rFonts w:ascii="Palatino Linotype" w:hAnsi="Palatino Linotype"/>
          <w:color w:val="000000"/>
        </w:rPr>
        <w:t>The association must have Articles of Incorporation/Association and bylaws and demonstrate that it operates in conformance with federal and state laws.  It must show that all pertinent documents are periodically reviewed, are consistent with one another, revised when necessary and that the association’s organizational design and operations are in keeping with its constitution and bylaws or equivalent documents.</w:t>
      </w:r>
    </w:p>
    <w:p w:rsidR="00195404" w:rsidRPr="00A541E6" w:rsidRDefault="00195404" w:rsidP="00195404">
      <w:pPr>
        <w:pStyle w:val="ListParagraph"/>
        <w:numPr>
          <w:ilvl w:val="0"/>
          <w:numId w:val="5"/>
        </w:numPr>
        <w:spacing w:after="0" w:line="240" w:lineRule="auto"/>
        <w:contextualSpacing w:val="0"/>
        <w:rPr>
          <w:rFonts w:ascii="Palatino Linotype" w:hAnsi="Palatino Linotype"/>
        </w:rPr>
      </w:pPr>
      <w:r w:rsidRPr="00A541E6">
        <w:rPr>
          <w:rFonts w:ascii="Palatino Linotype" w:hAnsi="Palatino Linotype"/>
          <w:b/>
        </w:rPr>
        <w:t>Programs, Services, and Activities</w:t>
      </w:r>
      <w:r w:rsidRPr="00A541E6">
        <w:rPr>
          <w:rFonts w:ascii="Palatino Linotype" w:hAnsi="Palatino Linotype"/>
        </w:rPr>
        <w:t xml:space="preserve">- </w:t>
      </w:r>
      <w:r w:rsidRPr="00A541E6">
        <w:rPr>
          <w:rFonts w:ascii="Palatino Linotype" w:hAnsi="Palatino Linotype"/>
          <w:color w:val="000000"/>
        </w:rPr>
        <w:t>There must be evidence that the association’s programs, services and activities meet member and other targeted groups’ needs, are formally planned, funded, coordinated, implemented, monitored, and evaluated, and that sufficient human resources are available to implement, maintain and evaluate these programs, services and activities.</w:t>
      </w:r>
    </w:p>
    <w:p w:rsidR="00195404" w:rsidRPr="00A541E6" w:rsidRDefault="00195404" w:rsidP="00195404">
      <w:pPr>
        <w:pStyle w:val="ListParagraph"/>
        <w:numPr>
          <w:ilvl w:val="0"/>
          <w:numId w:val="5"/>
        </w:numPr>
        <w:spacing w:after="0" w:line="240" w:lineRule="auto"/>
        <w:contextualSpacing w:val="0"/>
        <w:rPr>
          <w:rFonts w:ascii="Palatino Linotype" w:hAnsi="Palatino Linotype"/>
        </w:rPr>
      </w:pPr>
      <w:r w:rsidRPr="00A541E6">
        <w:rPr>
          <w:rFonts w:ascii="Palatino Linotype" w:hAnsi="Palatino Linotype"/>
          <w:b/>
        </w:rPr>
        <w:t>Financial Planning and Reporting</w:t>
      </w:r>
      <w:r w:rsidRPr="00A541E6">
        <w:rPr>
          <w:rFonts w:ascii="Palatino Linotype" w:hAnsi="Palatino Linotype"/>
        </w:rPr>
        <w:t xml:space="preserve">- </w:t>
      </w:r>
      <w:r w:rsidRPr="00A541E6">
        <w:rPr>
          <w:rFonts w:ascii="Palatino Linotype" w:hAnsi="Palatino Linotype"/>
          <w:color w:val="000000"/>
        </w:rPr>
        <w:t>Financial planning must relate directly to the association’s strategic plan and programming.  The association must have realistic plans for developing income and controlling costs.  It must present evidence of fiscal controls, a full-disclosure reporting system and an annual audit</w:t>
      </w:r>
    </w:p>
    <w:p w:rsidR="00195404" w:rsidRPr="00A541E6" w:rsidRDefault="00195404" w:rsidP="00195404">
      <w:pPr>
        <w:pStyle w:val="ListParagraph"/>
        <w:numPr>
          <w:ilvl w:val="0"/>
          <w:numId w:val="5"/>
        </w:numPr>
        <w:spacing w:after="0" w:line="240" w:lineRule="auto"/>
        <w:contextualSpacing w:val="0"/>
        <w:rPr>
          <w:rFonts w:ascii="Palatino Linotype" w:hAnsi="Palatino Linotype"/>
        </w:rPr>
      </w:pPr>
      <w:r w:rsidRPr="00A541E6">
        <w:rPr>
          <w:rFonts w:ascii="Palatino Linotype" w:hAnsi="Palatino Linotype"/>
          <w:b/>
        </w:rPr>
        <w:lastRenderedPageBreak/>
        <w:t>Membership Development and Retention</w:t>
      </w:r>
      <w:r w:rsidRPr="00A541E6">
        <w:rPr>
          <w:rFonts w:ascii="Palatino Linotype" w:hAnsi="Palatino Linotype"/>
        </w:rPr>
        <w:t xml:space="preserve">- </w:t>
      </w:r>
      <w:r w:rsidRPr="00A541E6">
        <w:rPr>
          <w:rFonts w:ascii="Palatino Linotype" w:hAnsi="Palatino Linotype"/>
          <w:color w:val="000000"/>
        </w:rPr>
        <w:t>The association must demonstrate that its current membership/potential membership ratio is reasonable.  It must have an effective and continuing program of membership retention and recruitment.</w:t>
      </w:r>
    </w:p>
    <w:p w:rsidR="00195404" w:rsidRPr="00A541E6" w:rsidRDefault="00195404" w:rsidP="00195404">
      <w:pPr>
        <w:pStyle w:val="ListParagraph"/>
        <w:numPr>
          <w:ilvl w:val="0"/>
          <w:numId w:val="5"/>
        </w:numPr>
        <w:spacing w:after="0" w:line="240" w:lineRule="auto"/>
        <w:contextualSpacing w:val="0"/>
        <w:rPr>
          <w:rFonts w:ascii="Palatino Linotype" w:hAnsi="Palatino Linotype"/>
        </w:rPr>
      </w:pPr>
      <w:r w:rsidRPr="00A541E6">
        <w:rPr>
          <w:rFonts w:ascii="Palatino Linotype" w:hAnsi="Palatino Linotype"/>
          <w:b/>
        </w:rPr>
        <w:t>Communications</w:t>
      </w:r>
      <w:r w:rsidRPr="00A541E6">
        <w:rPr>
          <w:rFonts w:ascii="Palatino Linotype" w:hAnsi="Palatino Linotype"/>
        </w:rPr>
        <w:t xml:space="preserve">- </w:t>
      </w:r>
      <w:r w:rsidRPr="00A541E6">
        <w:rPr>
          <w:rFonts w:ascii="Palatino Linotype" w:hAnsi="Palatino Linotype"/>
          <w:color w:val="000000"/>
        </w:rPr>
        <w:t>The association must demonstrate that its external and internal communications are commensurate with membership needs, that they address the various audiences (publics) that influence the goals and objectives of the organization, and that the association utilizes technology as appropriate.</w:t>
      </w:r>
    </w:p>
    <w:p w:rsidR="00195404" w:rsidRPr="00A541E6" w:rsidRDefault="00195404" w:rsidP="00195404">
      <w:pPr>
        <w:pStyle w:val="ListParagraph"/>
        <w:numPr>
          <w:ilvl w:val="0"/>
          <w:numId w:val="5"/>
        </w:numPr>
        <w:spacing w:after="0" w:line="240" w:lineRule="auto"/>
        <w:contextualSpacing w:val="0"/>
        <w:rPr>
          <w:rFonts w:ascii="Palatino Linotype" w:hAnsi="Palatino Linotype"/>
        </w:rPr>
      </w:pPr>
      <w:r w:rsidRPr="00A541E6">
        <w:rPr>
          <w:rFonts w:ascii="Palatino Linotype" w:hAnsi="Palatino Linotype"/>
          <w:b/>
        </w:rPr>
        <w:t>Public Policy</w:t>
      </w:r>
      <w:r w:rsidRPr="00A541E6">
        <w:rPr>
          <w:rFonts w:ascii="Palatino Linotype" w:hAnsi="Palatino Linotype"/>
        </w:rPr>
        <w:t xml:space="preserve">- </w:t>
      </w:r>
      <w:r w:rsidRPr="00A541E6">
        <w:rPr>
          <w:rFonts w:ascii="Palatino Linotype" w:hAnsi="Palatino Linotype"/>
          <w:color w:val="000000"/>
        </w:rPr>
        <w:t>The association must demonstrate that it has established a list of clearly defined issues which are monitored regularly through analysis and reporting, and whose findings are communicated to the members and the outside public in a timely way.  The association must show that there is adequate funding for a public policy program at all levels, that it is successful in gaining access to key decision makers, and that it has shown success in achieving its goals.</w:t>
      </w:r>
    </w:p>
    <w:p w:rsidR="00195404" w:rsidRPr="00A541E6" w:rsidRDefault="00195404" w:rsidP="00195404">
      <w:pPr>
        <w:pStyle w:val="ListParagraph"/>
        <w:numPr>
          <w:ilvl w:val="0"/>
          <w:numId w:val="5"/>
        </w:numPr>
        <w:spacing w:after="0" w:line="240" w:lineRule="auto"/>
        <w:contextualSpacing w:val="0"/>
        <w:rPr>
          <w:rFonts w:ascii="Palatino Linotype" w:hAnsi="Palatino Linotype"/>
        </w:rPr>
      </w:pPr>
      <w:r w:rsidRPr="00A541E6">
        <w:rPr>
          <w:rFonts w:ascii="Palatino Linotype" w:hAnsi="Palatino Linotype"/>
          <w:b/>
        </w:rPr>
        <w:t>Association Operations</w:t>
      </w:r>
      <w:r w:rsidRPr="00A541E6">
        <w:rPr>
          <w:rFonts w:ascii="Palatino Linotype" w:hAnsi="Palatino Linotype"/>
        </w:rPr>
        <w:t xml:space="preserve">- </w:t>
      </w:r>
      <w:r w:rsidRPr="00A541E6">
        <w:rPr>
          <w:rFonts w:ascii="Palatino Linotype" w:hAnsi="Palatino Linotype"/>
          <w:color w:val="000000"/>
        </w:rPr>
        <w:t xml:space="preserve">The association must have in place a workforce and systems to effectively operate the organization.  The size, skills, and reporting relationships of the volunteer workforce or staff are directly related to the scope of services provided by the association.  If paid staff is utilized there must be evidence of stability in staff, a clear organizational structure, and appropriate personnel practices.  The association must demonstrate that it has in place a cohesive office automation plan, taking into account current as well as anticipated future needs.  Such a plan should include provisions for data base management, accounting, and telecommunications, and must be appropriate for the size and scope of operation. Additionally, system procedures should be fully documented and secure from unauthorized access.  </w:t>
      </w:r>
    </w:p>
    <w:p w:rsidR="00195404" w:rsidRPr="00A541E6" w:rsidRDefault="00195404">
      <w:pPr>
        <w:rPr>
          <w:rFonts w:ascii="Palatino Linotype" w:hAnsi="Palatino Linotype"/>
          <w:b/>
          <w:sz w:val="40"/>
          <w:szCs w:val="40"/>
        </w:rPr>
      </w:pPr>
      <w:r w:rsidRPr="00A541E6">
        <w:rPr>
          <w:rFonts w:ascii="Palatino Linotype" w:hAnsi="Palatino Linotype"/>
          <w:b/>
          <w:sz w:val="40"/>
          <w:szCs w:val="40"/>
        </w:rPr>
        <w:br w:type="page"/>
      </w:r>
    </w:p>
    <w:p w:rsidR="00E61790" w:rsidRPr="00A541E6" w:rsidRDefault="00A541E6" w:rsidP="00A541E6">
      <w:pPr>
        <w:pStyle w:val="Heading1"/>
        <w:jc w:val="center"/>
      </w:pPr>
      <w:bookmarkStart w:id="3" w:name="_Toc369071157"/>
      <w:r>
        <w:lastRenderedPageBreak/>
        <w:t>Agenda</w:t>
      </w:r>
      <w:bookmarkEnd w:id="3"/>
    </w:p>
    <w:p w:rsidR="00E61790" w:rsidRPr="00A541E6" w:rsidRDefault="00E61790">
      <w:pPr>
        <w:rPr>
          <w:rFonts w:ascii="Palatino Linotype" w:hAnsi="Palatino Linotype"/>
          <w:b/>
          <w:sz w:val="40"/>
          <w:szCs w:val="40"/>
        </w:rPr>
      </w:pPr>
    </w:p>
    <w:p w:rsidR="00E61790" w:rsidRPr="00A541E6" w:rsidRDefault="00E61790" w:rsidP="00E61790">
      <w:pPr>
        <w:pStyle w:val="ListParagraph"/>
        <w:ind w:left="0"/>
        <w:rPr>
          <w:rFonts w:ascii="Palatino Linotype" w:hAnsi="Palatino Linotype"/>
        </w:rPr>
      </w:pPr>
      <w:r w:rsidRPr="00A541E6">
        <w:rPr>
          <w:rFonts w:ascii="Palatino Linotype" w:hAnsi="Palatino Linotype"/>
        </w:rPr>
        <w:t>8:00 – 8:30 a.m.</w:t>
      </w:r>
      <w:r w:rsidRPr="00A541E6">
        <w:rPr>
          <w:rFonts w:ascii="Palatino Linotype" w:hAnsi="Palatino Linotype"/>
        </w:rPr>
        <w:tab/>
      </w:r>
      <w:r w:rsidRPr="00A541E6">
        <w:rPr>
          <w:rFonts w:ascii="Palatino Linotype" w:hAnsi="Palatino Linotype"/>
        </w:rPr>
        <w:tab/>
        <w:t>Welcome, Introductions</w:t>
      </w:r>
      <w:r w:rsidR="00195404" w:rsidRPr="00A541E6">
        <w:rPr>
          <w:rFonts w:ascii="Palatino Linotype" w:hAnsi="Palatino Linotype"/>
        </w:rPr>
        <w:t xml:space="preserve"> and Ice Breakers </w:t>
      </w:r>
    </w:p>
    <w:p w:rsidR="00E61790" w:rsidRPr="00A541E6" w:rsidRDefault="00E61790" w:rsidP="00E61790">
      <w:pPr>
        <w:pStyle w:val="ListParagraph"/>
        <w:ind w:left="2880" w:hanging="2880"/>
        <w:rPr>
          <w:rFonts w:ascii="Palatino Linotype" w:hAnsi="Palatino Linotype"/>
        </w:rPr>
      </w:pPr>
      <w:r w:rsidRPr="00A541E6">
        <w:rPr>
          <w:rFonts w:ascii="Palatino Linotype" w:hAnsi="Palatino Linotype"/>
        </w:rPr>
        <w:t>8:30 – 9:30 a.m.</w:t>
      </w:r>
      <w:r w:rsidRPr="00A541E6">
        <w:rPr>
          <w:rFonts w:ascii="Palatino Linotype" w:hAnsi="Palatino Linotype"/>
        </w:rPr>
        <w:tab/>
        <w:t>State Administration and Manage</w:t>
      </w:r>
      <w:r w:rsidR="00195404" w:rsidRPr="00A541E6">
        <w:rPr>
          <w:rFonts w:ascii="Palatino Linotype" w:hAnsi="Palatino Linotype"/>
        </w:rPr>
        <w:t>ment Panel</w:t>
      </w:r>
    </w:p>
    <w:p w:rsidR="00E61790" w:rsidRPr="00A541E6" w:rsidRDefault="00E61790" w:rsidP="00E61790">
      <w:pPr>
        <w:pStyle w:val="ListParagraph"/>
        <w:ind w:left="0"/>
        <w:rPr>
          <w:rFonts w:ascii="Palatino Linotype" w:hAnsi="Palatino Linotype"/>
        </w:rPr>
      </w:pPr>
      <w:r w:rsidRPr="00A541E6">
        <w:rPr>
          <w:rFonts w:ascii="Palatino Linotype" w:hAnsi="Palatino Linotype"/>
        </w:rPr>
        <w:t>9:30 – 9:45 a.m.</w:t>
      </w:r>
      <w:r w:rsidRPr="00A541E6">
        <w:rPr>
          <w:rFonts w:ascii="Palatino Linotype" w:hAnsi="Palatino Linotype"/>
        </w:rPr>
        <w:tab/>
      </w:r>
      <w:r w:rsidRPr="00A541E6">
        <w:rPr>
          <w:rFonts w:ascii="Palatino Linotype" w:hAnsi="Palatino Linotype"/>
        </w:rPr>
        <w:tab/>
        <w:t>Break</w:t>
      </w:r>
    </w:p>
    <w:p w:rsidR="00E61790" w:rsidRPr="00A541E6" w:rsidRDefault="00E61790" w:rsidP="00E61790">
      <w:pPr>
        <w:pStyle w:val="ListParagraph"/>
        <w:ind w:left="0"/>
        <w:rPr>
          <w:rFonts w:ascii="Palatino Linotype" w:hAnsi="Palatino Linotype"/>
        </w:rPr>
      </w:pPr>
      <w:r w:rsidRPr="00A541E6">
        <w:rPr>
          <w:rFonts w:ascii="Palatino Linotype" w:hAnsi="Palatino Linotype"/>
        </w:rPr>
        <w:t>9:45 – 10:00 a.m.</w:t>
      </w:r>
      <w:r w:rsidRPr="00A541E6">
        <w:rPr>
          <w:rFonts w:ascii="Palatino Linotype" w:hAnsi="Palatino Linotype"/>
        </w:rPr>
        <w:tab/>
      </w:r>
      <w:r w:rsidR="00195404" w:rsidRPr="00A541E6">
        <w:rPr>
          <w:rFonts w:ascii="Palatino Linotype" w:hAnsi="Palatino Linotype"/>
        </w:rPr>
        <w:tab/>
        <w:t>Review of the 7 Measures</w:t>
      </w:r>
    </w:p>
    <w:p w:rsidR="00E61790" w:rsidRPr="00A541E6" w:rsidRDefault="00E61790" w:rsidP="00E61790">
      <w:pPr>
        <w:pStyle w:val="ListParagraph"/>
        <w:ind w:left="0"/>
        <w:rPr>
          <w:rFonts w:ascii="Palatino Linotype" w:hAnsi="Palatino Linotype"/>
        </w:rPr>
      </w:pPr>
      <w:r w:rsidRPr="00A541E6">
        <w:rPr>
          <w:rFonts w:ascii="Palatino Linotype" w:hAnsi="Palatino Linotype"/>
        </w:rPr>
        <w:t>10:00 – 11:00 a.m.</w:t>
      </w:r>
      <w:r w:rsidRPr="00A541E6">
        <w:rPr>
          <w:rFonts w:ascii="Palatino Linotype" w:hAnsi="Palatino Linotype"/>
        </w:rPr>
        <w:tab/>
      </w:r>
      <w:r w:rsidRPr="00A541E6">
        <w:rPr>
          <w:rFonts w:ascii="Palatino Linotype" w:hAnsi="Palatino Linotype"/>
        </w:rPr>
        <w:tab/>
        <w:t>Breakout Tables on eac</w:t>
      </w:r>
      <w:r w:rsidR="00195404" w:rsidRPr="00A541E6">
        <w:rPr>
          <w:rFonts w:ascii="Palatino Linotype" w:hAnsi="Palatino Linotype"/>
        </w:rPr>
        <w:t xml:space="preserve">h QAS criteria </w:t>
      </w:r>
    </w:p>
    <w:p w:rsidR="00E61790" w:rsidRPr="00A541E6" w:rsidRDefault="00E61790" w:rsidP="00E61790">
      <w:pPr>
        <w:pStyle w:val="ListParagraph"/>
        <w:ind w:left="0"/>
        <w:rPr>
          <w:rFonts w:ascii="Palatino Linotype" w:hAnsi="Palatino Linotype"/>
        </w:rPr>
      </w:pPr>
      <w:r w:rsidRPr="00A541E6">
        <w:rPr>
          <w:rFonts w:ascii="Palatino Linotype" w:hAnsi="Palatino Linotype"/>
        </w:rPr>
        <w:t xml:space="preserve">11:00 a.m. </w:t>
      </w:r>
      <w:r w:rsidR="00195404" w:rsidRPr="00A541E6">
        <w:rPr>
          <w:rFonts w:ascii="Palatino Linotype" w:hAnsi="Palatino Linotype"/>
        </w:rPr>
        <w:t>– 11:30 a.m.</w:t>
      </w:r>
      <w:r w:rsidR="00195404" w:rsidRPr="00A541E6">
        <w:rPr>
          <w:rFonts w:ascii="Palatino Linotype" w:hAnsi="Palatino Linotype"/>
        </w:rPr>
        <w:tab/>
      </w:r>
      <w:r w:rsidR="00195404" w:rsidRPr="00A541E6">
        <w:rPr>
          <w:rFonts w:ascii="Palatino Linotype" w:hAnsi="Palatino Linotype"/>
        </w:rPr>
        <w:tab/>
        <w:t xml:space="preserve">Reflection </w:t>
      </w:r>
    </w:p>
    <w:p w:rsidR="00E61790" w:rsidRPr="00A541E6" w:rsidRDefault="00E61790" w:rsidP="00E61790">
      <w:pPr>
        <w:pStyle w:val="ListParagraph"/>
        <w:ind w:left="0"/>
        <w:rPr>
          <w:rFonts w:ascii="Palatino Linotype" w:hAnsi="Palatino Linotype"/>
        </w:rPr>
      </w:pPr>
      <w:r w:rsidRPr="00A541E6">
        <w:rPr>
          <w:rFonts w:ascii="Palatino Linotype" w:hAnsi="Palatino Linotype"/>
        </w:rPr>
        <w:t>11:30 a.</w:t>
      </w:r>
      <w:r w:rsidR="00195404" w:rsidRPr="00A541E6">
        <w:rPr>
          <w:rFonts w:ascii="Palatino Linotype" w:hAnsi="Palatino Linotype"/>
        </w:rPr>
        <w:t>m. – 12:00 p.m.</w:t>
      </w:r>
      <w:r w:rsidR="00195404" w:rsidRPr="00A541E6">
        <w:rPr>
          <w:rFonts w:ascii="Palatino Linotype" w:hAnsi="Palatino Linotype"/>
        </w:rPr>
        <w:tab/>
        <w:t xml:space="preserve">Sharing  </w:t>
      </w:r>
    </w:p>
    <w:p w:rsidR="00195404" w:rsidRPr="00A541E6" w:rsidRDefault="00195404" w:rsidP="00E61790">
      <w:pPr>
        <w:pStyle w:val="ListParagraph"/>
        <w:ind w:left="0"/>
        <w:rPr>
          <w:rFonts w:ascii="Palatino Linotype" w:hAnsi="Palatino Linotype"/>
        </w:rPr>
      </w:pPr>
      <w:r w:rsidRPr="00A541E6">
        <w:rPr>
          <w:rFonts w:ascii="Palatino Linotype" w:hAnsi="Palatino Linotype"/>
        </w:rPr>
        <w:t>12:00 p.m. – 1:00 p.m.</w:t>
      </w:r>
      <w:r w:rsidRPr="00A541E6">
        <w:rPr>
          <w:rFonts w:ascii="Palatino Linotype" w:hAnsi="Palatino Linotype"/>
        </w:rPr>
        <w:tab/>
      </w:r>
      <w:r w:rsidRPr="00A541E6">
        <w:rPr>
          <w:rFonts w:ascii="Palatino Linotype" w:hAnsi="Palatino Linotype"/>
        </w:rPr>
        <w:tab/>
        <w:t>Lunch Break (on your own)</w:t>
      </w:r>
    </w:p>
    <w:p w:rsidR="00195404" w:rsidRPr="00A541E6" w:rsidRDefault="00195404" w:rsidP="00E61790">
      <w:pPr>
        <w:pStyle w:val="ListParagraph"/>
        <w:ind w:left="0"/>
        <w:rPr>
          <w:rFonts w:ascii="Palatino Linotype" w:hAnsi="Palatino Linotype"/>
        </w:rPr>
      </w:pPr>
      <w:r w:rsidRPr="00A541E6">
        <w:rPr>
          <w:rFonts w:ascii="Palatino Linotype" w:hAnsi="Palatino Linotype"/>
        </w:rPr>
        <w:t>1:00 p.m. – 5:00 p.m.</w:t>
      </w:r>
      <w:r w:rsidRPr="00A541E6">
        <w:rPr>
          <w:rFonts w:ascii="Palatino Linotype" w:hAnsi="Palatino Linotype"/>
        </w:rPr>
        <w:tab/>
      </w:r>
      <w:r w:rsidRPr="00A541E6">
        <w:rPr>
          <w:rFonts w:ascii="Palatino Linotype" w:hAnsi="Palatino Linotype"/>
        </w:rPr>
        <w:tab/>
        <w:t>US Army Leadership Workshop</w:t>
      </w:r>
    </w:p>
    <w:p w:rsidR="00195404" w:rsidRPr="00A541E6" w:rsidRDefault="00195404" w:rsidP="00E61790">
      <w:pPr>
        <w:pStyle w:val="ListParagraph"/>
        <w:ind w:left="0"/>
        <w:rPr>
          <w:rFonts w:ascii="Palatino Linotype" w:hAnsi="Palatino Linotype"/>
        </w:rPr>
      </w:pPr>
    </w:p>
    <w:p w:rsidR="00195404" w:rsidRPr="00A541E6" w:rsidRDefault="00195404" w:rsidP="00E61790">
      <w:pPr>
        <w:pStyle w:val="ListParagraph"/>
        <w:ind w:left="0"/>
        <w:rPr>
          <w:rFonts w:ascii="Palatino Linotype" w:hAnsi="Palatino Linotype"/>
        </w:rPr>
      </w:pPr>
    </w:p>
    <w:p w:rsidR="00195404" w:rsidRPr="00A541E6" w:rsidRDefault="00195404" w:rsidP="00E61790">
      <w:pPr>
        <w:pStyle w:val="ListParagraph"/>
        <w:ind w:left="0"/>
        <w:rPr>
          <w:rFonts w:ascii="Palatino Linotype" w:hAnsi="Palatino Linotype"/>
          <w:i/>
        </w:rPr>
      </w:pPr>
      <w:r w:rsidRPr="00A541E6">
        <w:rPr>
          <w:rFonts w:ascii="Palatino Linotype" w:hAnsi="Palatino Linotype"/>
          <w:i/>
        </w:rPr>
        <w:t xml:space="preserve">The State Leadership Training Program is made possible thanks to sponsorship from the US Army.  </w:t>
      </w:r>
    </w:p>
    <w:p w:rsidR="00195404" w:rsidRPr="00A541E6" w:rsidRDefault="00195404" w:rsidP="00E61790">
      <w:pPr>
        <w:pStyle w:val="ListParagraph"/>
        <w:ind w:left="0"/>
        <w:rPr>
          <w:rFonts w:ascii="Palatino Linotype" w:hAnsi="Palatino Linotype"/>
          <w:i/>
        </w:rPr>
      </w:pPr>
    </w:p>
    <w:p w:rsidR="00195404" w:rsidRPr="00A541E6" w:rsidRDefault="00195404" w:rsidP="00E61790">
      <w:pPr>
        <w:pStyle w:val="ListParagraph"/>
        <w:ind w:left="0"/>
        <w:rPr>
          <w:rFonts w:ascii="Palatino Linotype" w:hAnsi="Palatino Linotype"/>
          <w:i/>
        </w:rPr>
      </w:pPr>
      <w:r w:rsidRPr="00A541E6">
        <w:rPr>
          <w:rFonts w:ascii="Palatino Linotype" w:hAnsi="Palatino Linotype"/>
          <w:i/>
        </w:rPr>
        <w:t>A special thanks to the members of the Leadership Task Force for their assistance in developing the program:</w:t>
      </w:r>
    </w:p>
    <w:p w:rsidR="00E61790" w:rsidRPr="00A541E6" w:rsidRDefault="00E61790" w:rsidP="00E61790">
      <w:pPr>
        <w:pStyle w:val="ListParagraph"/>
        <w:ind w:left="0"/>
        <w:rPr>
          <w:rFonts w:ascii="Palatino Linotype" w:hAnsi="Palatino Linotype"/>
          <w:i/>
        </w:rPr>
      </w:pPr>
    </w:p>
    <w:p w:rsidR="00195404" w:rsidRPr="00A541E6" w:rsidRDefault="00195404" w:rsidP="00195404">
      <w:pPr>
        <w:tabs>
          <w:tab w:val="left" w:pos="4320"/>
        </w:tabs>
        <w:suppressAutoHyphens/>
        <w:ind w:left="1440"/>
        <w:rPr>
          <w:rFonts w:ascii="Palatino Linotype" w:hAnsi="Palatino Linotype"/>
          <w:i/>
          <w:sz w:val="22"/>
        </w:rPr>
      </w:pPr>
      <w:r w:rsidRPr="00A541E6">
        <w:rPr>
          <w:rFonts w:ascii="Palatino Linotype" w:hAnsi="Palatino Linotype"/>
          <w:i/>
          <w:sz w:val="22"/>
        </w:rPr>
        <w:t>Coleen Keffeler</w:t>
      </w:r>
      <w:r w:rsidRPr="00A541E6">
        <w:rPr>
          <w:rFonts w:ascii="Palatino Linotype" w:hAnsi="Palatino Linotype"/>
          <w:i/>
          <w:sz w:val="22"/>
        </w:rPr>
        <w:tab/>
        <w:t>Chair</w:t>
      </w:r>
      <w:r w:rsidRPr="00A541E6">
        <w:rPr>
          <w:rFonts w:ascii="Palatino Linotype" w:hAnsi="Palatino Linotype"/>
          <w:i/>
          <w:sz w:val="22"/>
        </w:rPr>
        <w:tab/>
      </w:r>
    </w:p>
    <w:p w:rsidR="00195404" w:rsidRPr="00A541E6" w:rsidRDefault="00195404" w:rsidP="00195404">
      <w:pPr>
        <w:tabs>
          <w:tab w:val="left" w:pos="4320"/>
        </w:tabs>
        <w:suppressAutoHyphens/>
        <w:ind w:left="1440"/>
        <w:rPr>
          <w:rFonts w:ascii="Palatino Linotype" w:hAnsi="Palatino Linotype"/>
          <w:i/>
          <w:sz w:val="22"/>
        </w:rPr>
      </w:pPr>
      <w:r w:rsidRPr="00A541E6">
        <w:rPr>
          <w:rFonts w:ascii="Palatino Linotype" w:hAnsi="Palatino Linotype"/>
          <w:i/>
          <w:sz w:val="22"/>
        </w:rPr>
        <w:t>David Jones</w:t>
      </w:r>
      <w:r w:rsidRPr="00A541E6">
        <w:rPr>
          <w:rFonts w:ascii="Palatino Linotype" w:hAnsi="Palatino Linotype"/>
          <w:i/>
          <w:sz w:val="22"/>
        </w:rPr>
        <w:tab/>
        <w:t>Member</w:t>
      </w:r>
    </w:p>
    <w:p w:rsidR="00195404" w:rsidRPr="00A541E6" w:rsidRDefault="00195404" w:rsidP="00195404">
      <w:pPr>
        <w:tabs>
          <w:tab w:val="left" w:pos="4320"/>
        </w:tabs>
        <w:suppressAutoHyphens/>
        <w:ind w:left="1440"/>
        <w:rPr>
          <w:rFonts w:ascii="Palatino Linotype" w:hAnsi="Palatino Linotype"/>
          <w:i/>
          <w:sz w:val="22"/>
        </w:rPr>
      </w:pPr>
      <w:r w:rsidRPr="00A541E6">
        <w:rPr>
          <w:rFonts w:ascii="Palatino Linotype" w:hAnsi="Palatino Linotype"/>
          <w:i/>
          <w:sz w:val="22"/>
        </w:rPr>
        <w:t>James Scott</w:t>
      </w:r>
      <w:r w:rsidRPr="00A541E6">
        <w:rPr>
          <w:rFonts w:ascii="Palatino Linotype" w:hAnsi="Palatino Linotype"/>
          <w:i/>
          <w:sz w:val="22"/>
        </w:rPr>
        <w:tab/>
        <w:t>Member</w:t>
      </w:r>
    </w:p>
    <w:p w:rsidR="00195404" w:rsidRPr="00A541E6" w:rsidRDefault="00195404" w:rsidP="00195404">
      <w:pPr>
        <w:tabs>
          <w:tab w:val="left" w:pos="4320"/>
        </w:tabs>
        <w:suppressAutoHyphens/>
        <w:ind w:left="1440"/>
        <w:rPr>
          <w:rFonts w:ascii="Palatino Linotype" w:hAnsi="Palatino Linotype"/>
          <w:i/>
          <w:sz w:val="22"/>
        </w:rPr>
      </w:pPr>
      <w:r w:rsidRPr="00A541E6">
        <w:rPr>
          <w:rFonts w:ascii="Palatino Linotype" w:hAnsi="Palatino Linotype"/>
          <w:i/>
          <w:sz w:val="22"/>
        </w:rPr>
        <w:t>Michael Stone</w:t>
      </w:r>
      <w:r w:rsidRPr="00A541E6">
        <w:rPr>
          <w:rFonts w:ascii="Palatino Linotype" w:hAnsi="Palatino Linotype"/>
          <w:i/>
          <w:sz w:val="22"/>
        </w:rPr>
        <w:tab/>
        <w:t>Member</w:t>
      </w:r>
    </w:p>
    <w:p w:rsidR="00195404" w:rsidRPr="00A541E6" w:rsidRDefault="00195404" w:rsidP="00195404">
      <w:pPr>
        <w:tabs>
          <w:tab w:val="left" w:pos="4320"/>
        </w:tabs>
        <w:suppressAutoHyphens/>
        <w:ind w:left="1440"/>
        <w:rPr>
          <w:rFonts w:ascii="Palatino Linotype" w:hAnsi="Palatino Linotype"/>
          <w:i/>
          <w:sz w:val="22"/>
        </w:rPr>
      </w:pPr>
      <w:r w:rsidRPr="00A541E6">
        <w:rPr>
          <w:rFonts w:ascii="Palatino Linotype" w:hAnsi="Palatino Linotype"/>
          <w:i/>
          <w:sz w:val="22"/>
        </w:rPr>
        <w:t>Van Hughes</w:t>
      </w:r>
      <w:r w:rsidRPr="00A541E6">
        <w:rPr>
          <w:rFonts w:ascii="Palatino Linotype" w:hAnsi="Palatino Linotype"/>
          <w:i/>
          <w:sz w:val="22"/>
        </w:rPr>
        <w:tab/>
        <w:t>Member</w:t>
      </w:r>
    </w:p>
    <w:p w:rsidR="00195404" w:rsidRPr="00A541E6" w:rsidRDefault="00195404" w:rsidP="00195404">
      <w:pPr>
        <w:tabs>
          <w:tab w:val="left" w:pos="4320"/>
        </w:tabs>
        <w:suppressAutoHyphens/>
        <w:ind w:left="1440"/>
        <w:rPr>
          <w:rFonts w:ascii="Palatino Linotype" w:hAnsi="Palatino Linotype"/>
          <w:i/>
          <w:sz w:val="22"/>
        </w:rPr>
      </w:pPr>
      <w:r w:rsidRPr="00A541E6">
        <w:rPr>
          <w:rFonts w:ascii="Palatino Linotype" w:hAnsi="Palatino Linotype"/>
          <w:i/>
          <w:sz w:val="22"/>
        </w:rPr>
        <w:t>Marie Howard</w:t>
      </w:r>
      <w:r w:rsidRPr="00A541E6">
        <w:rPr>
          <w:rFonts w:ascii="Palatino Linotype" w:hAnsi="Palatino Linotype"/>
          <w:i/>
          <w:sz w:val="22"/>
        </w:rPr>
        <w:tab/>
        <w:t>Member</w:t>
      </w:r>
    </w:p>
    <w:p w:rsidR="00195404" w:rsidRPr="00A541E6" w:rsidRDefault="00195404" w:rsidP="00195404">
      <w:pPr>
        <w:tabs>
          <w:tab w:val="left" w:pos="4320"/>
        </w:tabs>
        <w:suppressAutoHyphens/>
        <w:ind w:left="1440"/>
        <w:rPr>
          <w:rFonts w:ascii="Palatino Linotype" w:hAnsi="Palatino Linotype"/>
          <w:i/>
          <w:sz w:val="22"/>
        </w:rPr>
      </w:pPr>
      <w:r w:rsidRPr="00A541E6">
        <w:rPr>
          <w:rFonts w:ascii="Palatino Linotype" w:hAnsi="Palatino Linotype"/>
          <w:i/>
          <w:sz w:val="22"/>
        </w:rPr>
        <w:t>Katrina Plese</w:t>
      </w:r>
      <w:r w:rsidRPr="00A541E6">
        <w:rPr>
          <w:rFonts w:ascii="Palatino Linotype" w:hAnsi="Palatino Linotype"/>
          <w:i/>
          <w:sz w:val="22"/>
        </w:rPr>
        <w:tab/>
        <w:t>Board Liaison</w:t>
      </w:r>
    </w:p>
    <w:p w:rsidR="00195404" w:rsidRPr="00A541E6" w:rsidRDefault="00195404" w:rsidP="00195404">
      <w:pPr>
        <w:tabs>
          <w:tab w:val="left" w:pos="4320"/>
        </w:tabs>
        <w:suppressAutoHyphens/>
        <w:ind w:left="1440"/>
        <w:rPr>
          <w:rFonts w:ascii="Palatino Linotype" w:hAnsi="Palatino Linotype"/>
          <w:i/>
          <w:sz w:val="22"/>
        </w:rPr>
      </w:pPr>
      <w:r w:rsidRPr="00A541E6">
        <w:rPr>
          <w:rFonts w:ascii="Palatino Linotype" w:hAnsi="Palatino Linotype"/>
          <w:i/>
          <w:sz w:val="22"/>
        </w:rPr>
        <w:t>Sherry Adrian</w:t>
      </w:r>
      <w:r w:rsidRPr="00A541E6">
        <w:rPr>
          <w:rFonts w:ascii="Palatino Linotype" w:hAnsi="Palatino Linotype"/>
          <w:i/>
          <w:sz w:val="22"/>
        </w:rPr>
        <w:tab/>
        <w:t>Board Liaison</w:t>
      </w:r>
    </w:p>
    <w:p w:rsidR="00195404" w:rsidRPr="00A541E6" w:rsidRDefault="00195404" w:rsidP="00195404">
      <w:pPr>
        <w:tabs>
          <w:tab w:val="left" w:pos="4320"/>
        </w:tabs>
        <w:suppressAutoHyphens/>
        <w:ind w:left="1440"/>
        <w:rPr>
          <w:rFonts w:ascii="Palatino Linotype" w:hAnsi="Palatino Linotype"/>
          <w:sz w:val="22"/>
        </w:rPr>
      </w:pPr>
    </w:p>
    <w:p w:rsidR="00195404" w:rsidRPr="00A541E6" w:rsidRDefault="00195404" w:rsidP="00E61790">
      <w:pPr>
        <w:pStyle w:val="ListParagraph"/>
        <w:ind w:left="0"/>
        <w:rPr>
          <w:rFonts w:ascii="Palatino Linotype" w:hAnsi="Palatino Linotype"/>
        </w:rPr>
      </w:pPr>
    </w:p>
    <w:p w:rsidR="00BD561A" w:rsidRPr="00A541E6" w:rsidRDefault="00BD561A">
      <w:pPr>
        <w:rPr>
          <w:rFonts w:ascii="Palatino Linotype" w:hAnsi="Palatino Linotype"/>
          <w:b/>
          <w:sz w:val="40"/>
          <w:szCs w:val="40"/>
        </w:rPr>
      </w:pPr>
      <w:r w:rsidRPr="00A541E6">
        <w:rPr>
          <w:rFonts w:ascii="Palatino Linotype" w:hAnsi="Palatino Linotype"/>
          <w:b/>
          <w:sz w:val="40"/>
          <w:szCs w:val="40"/>
        </w:rPr>
        <w:br w:type="page"/>
      </w:r>
    </w:p>
    <w:p w:rsidR="00444577" w:rsidRPr="00A541E6" w:rsidRDefault="00A541E6" w:rsidP="00A541E6">
      <w:pPr>
        <w:pStyle w:val="Heading1"/>
        <w:jc w:val="center"/>
      </w:pPr>
      <w:bookmarkStart w:id="4" w:name="_Toc369071158"/>
      <w:r>
        <w:lastRenderedPageBreak/>
        <w:t>Station</w:t>
      </w:r>
      <w:r w:rsidR="00444577" w:rsidRPr="00A541E6">
        <w:t xml:space="preserve"> 1</w:t>
      </w:r>
      <w:bookmarkEnd w:id="4"/>
    </w:p>
    <w:p w:rsidR="00444577" w:rsidRPr="00A541E6" w:rsidRDefault="00444577" w:rsidP="00444577">
      <w:pPr>
        <w:jc w:val="center"/>
        <w:rPr>
          <w:rFonts w:ascii="Palatino Linotype" w:hAnsi="Palatino Linotype"/>
        </w:rPr>
      </w:pPr>
    </w:p>
    <w:p w:rsidR="00444577" w:rsidRPr="00A541E6" w:rsidRDefault="00444577" w:rsidP="00444577">
      <w:pPr>
        <w:jc w:val="center"/>
        <w:rPr>
          <w:rFonts w:ascii="Palatino Linotype" w:hAnsi="Palatino Linotype"/>
          <w:sz w:val="22"/>
        </w:rPr>
      </w:pPr>
      <w:r w:rsidRPr="00A541E6">
        <w:rPr>
          <w:rFonts w:ascii="Palatino Linotype" w:hAnsi="Palatino Linotype"/>
          <w:sz w:val="22"/>
        </w:rPr>
        <w:t>QAS Criteria Covered:</w:t>
      </w:r>
    </w:p>
    <w:p w:rsidR="00444577" w:rsidRPr="00A541E6" w:rsidRDefault="00444577" w:rsidP="00444577">
      <w:pPr>
        <w:jc w:val="center"/>
        <w:rPr>
          <w:rFonts w:ascii="Palatino Linotype" w:hAnsi="Palatino Linotype"/>
          <w:sz w:val="22"/>
        </w:rPr>
      </w:pPr>
      <w:r w:rsidRPr="00A541E6">
        <w:rPr>
          <w:rFonts w:ascii="Palatino Linotype" w:hAnsi="Palatino Linotype"/>
          <w:sz w:val="22"/>
        </w:rPr>
        <w:t>Mission, Goals, and Objectives</w:t>
      </w:r>
    </w:p>
    <w:p w:rsidR="00444577" w:rsidRPr="00A541E6" w:rsidRDefault="00444577" w:rsidP="00444577">
      <w:pPr>
        <w:jc w:val="center"/>
        <w:rPr>
          <w:rFonts w:ascii="Palatino Linotype" w:hAnsi="Palatino Linotype"/>
          <w:sz w:val="22"/>
        </w:rPr>
      </w:pPr>
      <w:r w:rsidRPr="00A541E6">
        <w:rPr>
          <w:rFonts w:ascii="Palatino Linotype" w:hAnsi="Palatino Linotype"/>
          <w:sz w:val="22"/>
        </w:rPr>
        <w:t>Organizational Structure and Documents</w:t>
      </w:r>
    </w:p>
    <w:p w:rsidR="004E064F" w:rsidRPr="00A541E6" w:rsidRDefault="004E064F" w:rsidP="00444577">
      <w:pPr>
        <w:jc w:val="center"/>
        <w:rPr>
          <w:rFonts w:ascii="Palatino Linotype" w:hAnsi="Palatino Linotype"/>
          <w:sz w:val="22"/>
        </w:rPr>
      </w:pPr>
      <w:r w:rsidRPr="00A541E6">
        <w:rPr>
          <w:rFonts w:ascii="Palatino Linotype" w:hAnsi="Palatino Linotype"/>
          <w:sz w:val="22"/>
        </w:rPr>
        <w:t>7 Measures of Success addressed by the QAS Standards:</w:t>
      </w:r>
    </w:p>
    <w:p w:rsidR="004E064F" w:rsidRPr="00A541E6" w:rsidRDefault="004E064F" w:rsidP="00444577">
      <w:pPr>
        <w:jc w:val="center"/>
        <w:rPr>
          <w:rFonts w:ascii="Palatino Linotype" w:hAnsi="Palatino Linotype"/>
          <w:sz w:val="22"/>
        </w:rPr>
      </w:pPr>
      <w:r w:rsidRPr="00A541E6">
        <w:rPr>
          <w:rFonts w:ascii="Palatino Linotype" w:hAnsi="Palatino Linotype"/>
          <w:sz w:val="22"/>
        </w:rPr>
        <w:t xml:space="preserve">#2 </w:t>
      </w:r>
      <w:proofErr w:type="gramStart"/>
      <w:r w:rsidRPr="00A541E6">
        <w:rPr>
          <w:rFonts w:ascii="Palatino Linotype" w:hAnsi="Palatino Linotype"/>
          <w:sz w:val="22"/>
        </w:rPr>
        <w:t>Alignment</w:t>
      </w:r>
      <w:proofErr w:type="gramEnd"/>
      <w:r w:rsidRPr="00A541E6">
        <w:rPr>
          <w:rFonts w:ascii="Palatino Linotype" w:hAnsi="Palatino Linotype"/>
          <w:sz w:val="22"/>
        </w:rPr>
        <w:t xml:space="preserve"> of Products and Services with Mission</w:t>
      </w:r>
    </w:p>
    <w:p w:rsidR="004E064F" w:rsidRPr="00A541E6" w:rsidRDefault="004E064F" w:rsidP="00444577">
      <w:pPr>
        <w:jc w:val="center"/>
        <w:rPr>
          <w:rFonts w:ascii="Palatino Linotype" w:hAnsi="Palatino Linotype"/>
          <w:sz w:val="22"/>
        </w:rPr>
      </w:pPr>
      <w:r w:rsidRPr="00A541E6">
        <w:rPr>
          <w:rFonts w:ascii="Palatino Linotype" w:hAnsi="Palatino Linotype"/>
          <w:sz w:val="22"/>
        </w:rPr>
        <w:t>#3 Data Driven Decision Making</w:t>
      </w:r>
    </w:p>
    <w:p w:rsidR="004E064F" w:rsidRPr="00A541E6" w:rsidRDefault="004E064F" w:rsidP="00444577">
      <w:pPr>
        <w:jc w:val="center"/>
        <w:rPr>
          <w:rFonts w:ascii="Palatino Linotype" w:hAnsi="Palatino Linotype"/>
          <w:sz w:val="22"/>
        </w:rPr>
      </w:pPr>
    </w:p>
    <w:p w:rsidR="00444577" w:rsidRPr="00A541E6" w:rsidRDefault="00444577" w:rsidP="00444577">
      <w:pPr>
        <w:rPr>
          <w:rFonts w:ascii="Palatino Linotype" w:hAnsi="Palatino Linotype"/>
          <w:sz w:val="22"/>
        </w:rPr>
      </w:pPr>
    </w:p>
    <w:p w:rsidR="00444577" w:rsidRPr="00A541E6" w:rsidRDefault="00444577" w:rsidP="00444577">
      <w:pPr>
        <w:rPr>
          <w:rFonts w:ascii="Palatino Linotype" w:hAnsi="Palatino Linotype"/>
          <w:sz w:val="22"/>
        </w:rPr>
      </w:pPr>
    </w:p>
    <w:p w:rsidR="00444577" w:rsidRPr="00A541E6" w:rsidRDefault="00444577" w:rsidP="00444577">
      <w:pPr>
        <w:spacing w:after="120"/>
        <w:jc w:val="center"/>
        <w:rPr>
          <w:rFonts w:ascii="Palatino Linotype" w:hAnsi="Palatino Linotype"/>
          <w:b/>
          <w:sz w:val="22"/>
        </w:rPr>
      </w:pPr>
      <w:r w:rsidRPr="00A541E6">
        <w:rPr>
          <w:rFonts w:ascii="Palatino Linotype" w:hAnsi="Palatino Linotype"/>
          <w:b/>
          <w:sz w:val="22"/>
        </w:rPr>
        <w:t>Mission, Goals, and Objectives</w:t>
      </w:r>
    </w:p>
    <w:p w:rsidR="00444577" w:rsidRPr="00A541E6" w:rsidRDefault="00444577" w:rsidP="002150EE">
      <w:pPr>
        <w:pStyle w:val="ListParagraph"/>
        <w:spacing w:after="0" w:line="240" w:lineRule="auto"/>
        <w:ind w:left="360"/>
        <w:contextualSpacing w:val="0"/>
        <w:rPr>
          <w:rFonts w:ascii="Palatino Linotype" w:hAnsi="Palatino Linotype"/>
          <w:i/>
        </w:rPr>
      </w:pPr>
      <w:r w:rsidRPr="00A541E6">
        <w:rPr>
          <w:rFonts w:ascii="Palatino Linotype" w:hAnsi="Palatino Linotype"/>
          <w:i/>
        </w:rPr>
        <w:t>A quality state association should have a current, clear, and positive mission statement, goals, and objectives.  The association should be able to demonstrate how it presently fulfills its mission and meets its goals and general objectives as articulated in its strategic plan (long range plan).  It should be able to show how it plans to achieve its general and specific objectives in the future.</w:t>
      </w:r>
    </w:p>
    <w:p w:rsidR="00444577" w:rsidRPr="00A541E6" w:rsidRDefault="00444577" w:rsidP="002150EE">
      <w:pPr>
        <w:pStyle w:val="ListParagraph"/>
        <w:spacing w:after="0" w:line="240" w:lineRule="auto"/>
        <w:ind w:left="360"/>
        <w:contextualSpacing w:val="0"/>
        <w:rPr>
          <w:rFonts w:ascii="Palatino Linotype" w:hAnsi="Palatino Linotype"/>
        </w:rPr>
      </w:pPr>
    </w:p>
    <w:p w:rsidR="00444577" w:rsidRPr="00A541E6" w:rsidRDefault="00444577" w:rsidP="00444577">
      <w:pPr>
        <w:keepNext/>
        <w:keepLines/>
        <w:spacing w:after="120"/>
        <w:jc w:val="center"/>
        <w:rPr>
          <w:rFonts w:ascii="Palatino Linotype" w:hAnsi="Palatino Linotype"/>
          <w:b/>
          <w:sz w:val="22"/>
        </w:rPr>
      </w:pPr>
      <w:r w:rsidRPr="00A541E6">
        <w:rPr>
          <w:rFonts w:ascii="Palatino Linotype" w:hAnsi="Palatino Linotype"/>
          <w:b/>
          <w:sz w:val="22"/>
        </w:rPr>
        <w:t>Organizational Structure and Documents</w:t>
      </w:r>
    </w:p>
    <w:p w:rsidR="00444577" w:rsidRPr="00A541E6" w:rsidRDefault="00444577" w:rsidP="00444577">
      <w:pPr>
        <w:pStyle w:val="ListParagraph"/>
        <w:keepNext/>
        <w:keepLines/>
        <w:spacing w:after="0" w:line="240" w:lineRule="auto"/>
        <w:ind w:left="360"/>
        <w:contextualSpacing w:val="0"/>
        <w:rPr>
          <w:rFonts w:ascii="Palatino Linotype" w:hAnsi="Palatino Linotype"/>
          <w:i/>
        </w:rPr>
      </w:pPr>
      <w:r w:rsidRPr="00A541E6">
        <w:rPr>
          <w:rFonts w:ascii="Palatino Linotype" w:hAnsi="Palatino Linotype"/>
          <w:i/>
        </w:rPr>
        <w:t>A quality state association should have Articles of Incorporation/Association and bylaws and demonstrate that it operates in conformance with federal and state laws.  It should show that all pertinent documents are periodically reviewed, are consistent with one another, revised when necessary, and that the association’s organizational design and operations are in keeping with its constitution and bylaws or equivalent documents.</w:t>
      </w:r>
    </w:p>
    <w:p w:rsidR="00BD561A" w:rsidRPr="00A541E6" w:rsidRDefault="00BD561A">
      <w:pPr>
        <w:rPr>
          <w:rFonts w:ascii="Palatino Linotype" w:hAnsi="Palatino Linotype"/>
          <w:sz w:val="22"/>
        </w:rPr>
      </w:pPr>
    </w:p>
    <w:p w:rsidR="002150EE" w:rsidRPr="00A541E6" w:rsidRDefault="002150EE">
      <w:pPr>
        <w:rPr>
          <w:rFonts w:ascii="Palatino Linotype" w:hAnsi="Palatino Linotype"/>
          <w:sz w:val="22"/>
        </w:rPr>
      </w:pPr>
      <w:r w:rsidRPr="00A541E6">
        <w:rPr>
          <w:rFonts w:ascii="Palatino Linotype" w:hAnsi="Palatino Linotype"/>
          <w:sz w:val="22"/>
        </w:rPr>
        <w:br w:type="page"/>
      </w:r>
    </w:p>
    <w:p w:rsidR="00444577" w:rsidRPr="00A541E6" w:rsidRDefault="00444577" w:rsidP="00444577">
      <w:pPr>
        <w:ind w:left="-810" w:right="-1080"/>
        <w:rPr>
          <w:rFonts w:ascii="Palatino Linotype" w:hAnsi="Palatino Linotype"/>
          <w:b/>
          <w:sz w:val="22"/>
        </w:rPr>
      </w:pPr>
      <w:r w:rsidRPr="00A541E6">
        <w:rPr>
          <w:rFonts w:ascii="Palatino Linotype" w:hAnsi="Palatino Linotype"/>
          <w:sz w:val="22"/>
        </w:rPr>
        <w:lastRenderedPageBreak/>
        <w:t xml:space="preserve">Based the information presented in today’s session, please review the following components of </w:t>
      </w:r>
      <w:r w:rsidRPr="00A541E6">
        <w:rPr>
          <w:rFonts w:ascii="Palatino Linotype" w:eastAsia="Calibri" w:hAnsi="Palatino Linotype" w:cs="Times New Roman"/>
          <w:b/>
          <w:sz w:val="22"/>
        </w:rPr>
        <w:t>7 MEASURES Self-Assessment Tool</w:t>
      </w:r>
      <w:r w:rsidRPr="00A541E6">
        <w:rPr>
          <w:rFonts w:ascii="Palatino Linotype" w:hAnsi="Palatino Linotype"/>
          <w:b/>
          <w:sz w:val="22"/>
        </w:rPr>
        <w:t xml:space="preserve"> (© ASAE &amp; </w:t>
      </w:r>
      <w:proofErr w:type="gramStart"/>
      <w:r w:rsidRPr="00A541E6">
        <w:rPr>
          <w:rFonts w:ascii="Palatino Linotype" w:hAnsi="Palatino Linotype"/>
          <w:b/>
          <w:sz w:val="22"/>
        </w:rPr>
        <w:t>The</w:t>
      </w:r>
      <w:proofErr w:type="gramEnd"/>
      <w:r w:rsidRPr="00A541E6">
        <w:rPr>
          <w:rFonts w:ascii="Palatino Linotype" w:hAnsi="Palatino Linotype"/>
          <w:b/>
          <w:sz w:val="22"/>
        </w:rPr>
        <w:t xml:space="preserve"> Center for Association Leadership 2006).  </w:t>
      </w:r>
    </w:p>
    <w:p w:rsidR="00444577" w:rsidRPr="00A541E6" w:rsidRDefault="00444577" w:rsidP="00444577">
      <w:pPr>
        <w:ind w:left="-810" w:right="-1080"/>
        <w:rPr>
          <w:rFonts w:ascii="Palatino Linotype" w:hAnsi="Palatino Linotype"/>
          <w:b/>
          <w:sz w:val="22"/>
        </w:rPr>
      </w:pPr>
    </w:p>
    <w:p w:rsidR="00444577" w:rsidRPr="00A541E6" w:rsidRDefault="00444577" w:rsidP="00444577">
      <w:pPr>
        <w:ind w:left="-810" w:right="-1080"/>
        <w:rPr>
          <w:rFonts w:ascii="Palatino Linotype" w:eastAsia="Calibri" w:hAnsi="Palatino Linotype" w:cs="Times New Roman"/>
          <w:b/>
          <w:sz w:val="22"/>
        </w:rPr>
      </w:pPr>
      <w:r w:rsidRPr="00A541E6">
        <w:rPr>
          <w:rFonts w:ascii="Palatino Linotype" w:hAnsi="Palatino Linotype"/>
          <w:sz w:val="22"/>
        </w:rPr>
        <w:t xml:space="preserve">Consider your state association when completing each statement.  </w:t>
      </w:r>
      <w:r w:rsidRPr="00A541E6">
        <w:rPr>
          <w:rFonts w:ascii="Palatino Linotype" w:eastAsia="Calibri" w:hAnsi="Palatino Linotype" w:cs="Times New Roman"/>
          <w:sz w:val="22"/>
        </w:rPr>
        <w:t xml:space="preserve">Please indicate your level of agreement with each item by circling the number in the box that corresponds with your opinion. If you do not have an opinion or believe you are not in a position to assess the statement, place a check mark in the box labeled “don’t know.  Do not leave any items blank – make sure that you have circled a number </w:t>
      </w:r>
      <w:r w:rsidRPr="00A541E6">
        <w:rPr>
          <w:rFonts w:ascii="Palatino Linotype" w:eastAsia="Calibri" w:hAnsi="Palatino Linotype" w:cs="Times New Roman"/>
          <w:sz w:val="22"/>
          <w:u w:val="single"/>
        </w:rPr>
        <w:t>OR</w:t>
      </w:r>
      <w:r w:rsidRPr="00A541E6">
        <w:rPr>
          <w:rFonts w:ascii="Palatino Linotype" w:eastAsia="Calibri" w:hAnsi="Palatino Linotype" w:cs="Times New Roman"/>
          <w:sz w:val="22"/>
        </w:rPr>
        <w:t xml:space="preserve"> placed a check mark in the appropriate box. </w:t>
      </w:r>
      <w:r w:rsidRPr="00A541E6">
        <w:rPr>
          <w:rFonts w:ascii="Palatino Linotype" w:hAnsi="Palatino Linotype"/>
          <w:b/>
          <w:sz w:val="22"/>
        </w:rPr>
        <w:t xml:space="preserve">  </w:t>
      </w:r>
    </w:p>
    <w:p w:rsidR="00444577" w:rsidRPr="00A541E6" w:rsidRDefault="00444577" w:rsidP="00444577">
      <w:pPr>
        <w:ind w:left="-810" w:right="-1080"/>
        <w:rPr>
          <w:rFonts w:ascii="Palatino Linotype" w:eastAsia="Calibri" w:hAnsi="Palatino Linotype" w:cs="Times New Roman"/>
          <w:sz w:val="22"/>
        </w:rPr>
      </w:pPr>
      <w:r w:rsidRPr="00A541E6">
        <w:rPr>
          <w:rFonts w:ascii="Palatino Linotype" w:eastAsia="Calibri" w:hAnsi="Palatino Linotype" w:cs="Times New Roman"/>
          <w:sz w:val="22"/>
        </w:rPr>
        <w:t xml:space="preserve">             </w:t>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t xml:space="preserve">       1</w:t>
      </w:r>
      <w:r w:rsidRPr="00A541E6">
        <w:rPr>
          <w:rFonts w:ascii="Palatino Linotype" w:hAnsi="Palatino Linotype"/>
          <w:sz w:val="22"/>
        </w:rPr>
        <w:tab/>
        <w:t xml:space="preserve">           2 </w:t>
      </w:r>
      <w:r w:rsidRPr="00A541E6">
        <w:rPr>
          <w:rFonts w:ascii="Palatino Linotype" w:hAnsi="Palatino Linotype"/>
          <w:sz w:val="22"/>
        </w:rPr>
        <w:tab/>
      </w:r>
      <w:r w:rsidRPr="00A541E6">
        <w:rPr>
          <w:rFonts w:ascii="Palatino Linotype" w:hAnsi="Palatino Linotype"/>
          <w:sz w:val="22"/>
        </w:rPr>
        <w:tab/>
      </w:r>
      <w:r w:rsidRPr="00A541E6">
        <w:rPr>
          <w:rFonts w:ascii="Palatino Linotype" w:eastAsia="Calibri" w:hAnsi="Palatino Linotype" w:cs="Times New Roman"/>
          <w:sz w:val="22"/>
        </w:rPr>
        <w:t>3</w:t>
      </w:r>
      <w:r w:rsidRPr="00A541E6">
        <w:rPr>
          <w:rFonts w:ascii="Palatino Linotype" w:hAnsi="Palatino Linotype"/>
          <w:sz w:val="22"/>
        </w:rPr>
        <w:t xml:space="preserve"> </w:t>
      </w:r>
      <w:r w:rsidRPr="00A541E6">
        <w:rPr>
          <w:rFonts w:ascii="Palatino Linotype" w:hAnsi="Palatino Linotype"/>
          <w:sz w:val="22"/>
        </w:rPr>
        <w:tab/>
        <w:t>4</w:t>
      </w:r>
      <w:r w:rsidRPr="00A541E6">
        <w:rPr>
          <w:rFonts w:ascii="Palatino Linotype" w:hAnsi="Palatino Linotype"/>
          <w:sz w:val="22"/>
        </w:rPr>
        <w:tab/>
      </w:r>
      <w:r w:rsidRPr="00A541E6">
        <w:rPr>
          <w:rFonts w:ascii="Palatino Linotype" w:eastAsia="Calibri" w:hAnsi="Palatino Linotype" w:cs="Times New Roman"/>
          <w:sz w:val="22"/>
        </w:rPr>
        <w:t>5</w:t>
      </w:r>
    </w:p>
    <w:p w:rsidR="00444577" w:rsidRPr="00A541E6" w:rsidRDefault="00444577" w:rsidP="00444577">
      <w:pPr>
        <w:ind w:left="4320" w:right="-1080" w:firstLine="806"/>
        <w:rPr>
          <w:rFonts w:ascii="Palatino Linotype" w:eastAsia="Calibri" w:hAnsi="Palatino Linotype" w:cs="Times New Roman"/>
          <w:sz w:val="22"/>
        </w:rPr>
      </w:pPr>
      <w:r w:rsidRPr="00A541E6">
        <w:rPr>
          <w:rFonts w:ascii="Palatino Linotype" w:eastAsia="Calibri" w:hAnsi="Palatino Linotype" w:cs="Times New Roman"/>
          <w:sz w:val="22"/>
        </w:rPr>
        <w:t>Str</w:t>
      </w:r>
      <w:r w:rsidRPr="00A541E6">
        <w:rPr>
          <w:rFonts w:ascii="Palatino Linotype" w:hAnsi="Palatino Linotype"/>
          <w:sz w:val="22"/>
        </w:rPr>
        <w:t>ongly Disagree</w:t>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eastAsia="Calibri" w:hAnsi="Palatino Linotype" w:cs="Times New Roman"/>
          <w:sz w:val="22"/>
        </w:rPr>
        <w:t>Strongly Agree</w:t>
      </w:r>
    </w:p>
    <w:tbl>
      <w:tblPr>
        <w:tblpPr w:leftFromText="180" w:rightFromText="180" w:vertAnchor="text" w:horzAnchor="margin" w:tblpXSpec="center" w:tblpY="99"/>
        <w:tblW w:w="1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5659"/>
        <w:gridCol w:w="879"/>
        <w:gridCol w:w="879"/>
        <w:gridCol w:w="879"/>
        <w:gridCol w:w="879"/>
        <w:gridCol w:w="879"/>
        <w:gridCol w:w="879"/>
      </w:tblGrid>
      <w:tr w:rsidR="00444577" w:rsidRPr="00A541E6" w:rsidTr="00444577">
        <w:tc>
          <w:tcPr>
            <w:tcW w:w="476" w:type="dxa"/>
          </w:tcPr>
          <w:p w:rsidR="00444577" w:rsidRPr="00A541E6" w:rsidRDefault="00444577" w:rsidP="00E61790">
            <w:pPr>
              <w:jc w:val="center"/>
              <w:rPr>
                <w:rFonts w:ascii="Palatino Linotype" w:eastAsia="Calibri" w:hAnsi="Palatino Linotype" w:cs="Times New Roman"/>
                <w:sz w:val="22"/>
              </w:rPr>
            </w:pPr>
          </w:p>
        </w:tc>
        <w:tc>
          <w:tcPr>
            <w:tcW w:w="5659" w:type="dxa"/>
          </w:tcPr>
          <w:p w:rsidR="00444577" w:rsidRPr="00A541E6" w:rsidRDefault="00444577" w:rsidP="00E61790">
            <w:pPr>
              <w:rPr>
                <w:rFonts w:ascii="Palatino Linotype" w:eastAsia="Calibri" w:hAnsi="Palatino Linotype" w:cs="Times New Roman"/>
                <w:sz w:val="22"/>
              </w:rPr>
            </w:pPr>
          </w:p>
        </w:tc>
        <w:tc>
          <w:tcPr>
            <w:tcW w:w="879" w:type="dxa"/>
          </w:tcPr>
          <w:p w:rsidR="00444577" w:rsidRPr="00A541E6" w:rsidRDefault="00444577" w:rsidP="00E61790">
            <w:pPr>
              <w:spacing w:before="120" w:after="120"/>
              <w:jc w:val="center"/>
              <w:rPr>
                <w:rFonts w:ascii="Palatino Linotype" w:eastAsia="Calibri" w:hAnsi="Palatino Linotype" w:cs="Times New Roman"/>
                <w:b/>
                <w:sz w:val="22"/>
              </w:rPr>
            </w:pPr>
            <w:r w:rsidRPr="00A541E6">
              <w:rPr>
                <w:rFonts w:ascii="Palatino Linotype" w:eastAsia="Calibri" w:hAnsi="Palatino Linotype" w:cs="Times New Roman"/>
                <w:b/>
                <w:sz w:val="22"/>
              </w:rPr>
              <w:t>SD</w:t>
            </w:r>
          </w:p>
        </w:tc>
        <w:tc>
          <w:tcPr>
            <w:tcW w:w="879" w:type="dxa"/>
          </w:tcPr>
          <w:p w:rsidR="00444577" w:rsidRPr="00A541E6" w:rsidRDefault="00444577" w:rsidP="00E61790">
            <w:pPr>
              <w:spacing w:before="120" w:after="120"/>
              <w:jc w:val="center"/>
              <w:rPr>
                <w:rFonts w:ascii="Palatino Linotype" w:eastAsia="Calibri" w:hAnsi="Palatino Linotype" w:cs="Times New Roman"/>
                <w:b/>
                <w:sz w:val="22"/>
              </w:rPr>
            </w:pPr>
          </w:p>
        </w:tc>
        <w:tc>
          <w:tcPr>
            <w:tcW w:w="879" w:type="dxa"/>
          </w:tcPr>
          <w:p w:rsidR="00444577" w:rsidRPr="00A541E6" w:rsidRDefault="00444577" w:rsidP="00E61790">
            <w:pPr>
              <w:spacing w:before="120" w:after="120"/>
              <w:jc w:val="center"/>
              <w:rPr>
                <w:rFonts w:ascii="Palatino Linotype" w:eastAsia="Calibri" w:hAnsi="Palatino Linotype" w:cs="Times New Roman"/>
                <w:b/>
                <w:sz w:val="22"/>
              </w:rPr>
            </w:pPr>
          </w:p>
        </w:tc>
        <w:tc>
          <w:tcPr>
            <w:tcW w:w="879" w:type="dxa"/>
          </w:tcPr>
          <w:p w:rsidR="00444577" w:rsidRPr="00A541E6" w:rsidRDefault="00444577" w:rsidP="00E61790">
            <w:pPr>
              <w:spacing w:before="120" w:after="120"/>
              <w:jc w:val="center"/>
              <w:rPr>
                <w:rFonts w:ascii="Palatino Linotype" w:eastAsia="Calibri" w:hAnsi="Palatino Linotype" w:cs="Times New Roman"/>
                <w:b/>
                <w:sz w:val="22"/>
              </w:rPr>
            </w:pPr>
          </w:p>
        </w:tc>
        <w:tc>
          <w:tcPr>
            <w:tcW w:w="879" w:type="dxa"/>
          </w:tcPr>
          <w:p w:rsidR="00444577" w:rsidRPr="00A541E6" w:rsidRDefault="00444577" w:rsidP="00E61790">
            <w:pPr>
              <w:spacing w:before="120" w:after="120"/>
              <w:jc w:val="center"/>
              <w:rPr>
                <w:rFonts w:ascii="Palatino Linotype" w:eastAsia="Calibri" w:hAnsi="Palatino Linotype" w:cs="Times New Roman"/>
                <w:b/>
                <w:sz w:val="22"/>
              </w:rPr>
            </w:pPr>
            <w:r w:rsidRPr="00A541E6">
              <w:rPr>
                <w:rFonts w:ascii="Palatino Linotype" w:eastAsia="Calibri" w:hAnsi="Palatino Linotype" w:cs="Times New Roman"/>
                <w:b/>
                <w:sz w:val="22"/>
              </w:rPr>
              <w:t>SA</w:t>
            </w:r>
          </w:p>
        </w:tc>
        <w:tc>
          <w:tcPr>
            <w:tcW w:w="879" w:type="dxa"/>
          </w:tcPr>
          <w:p w:rsidR="00444577" w:rsidRPr="00A541E6" w:rsidRDefault="000E546A" w:rsidP="00E61790">
            <w:pPr>
              <w:spacing w:before="120" w:after="120"/>
              <w:jc w:val="center"/>
              <w:rPr>
                <w:rFonts w:ascii="Palatino Linotype" w:eastAsia="Calibri" w:hAnsi="Palatino Linotype" w:cs="Times New Roman"/>
                <w:b/>
                <w:sz w:val="22"/>
              </w:rPr>
            </w:pPr>
            <w:r w:rsidRPr="00A541E6">
              <w:rPr>
                <w:rFonts w:ascii="Palatino Linotype" w:eastAsia="Calibri" w:hAnsi="Palatino Linotype" w:cs="Times New Roman"/>
                <w:b/>
                <w:sz w:val="22"/>
              </w:rPr>
              <w:t>Don’t</w:t>
            </w:r>
          </w:p>
          <w:p w:rsidR="00444577" w:rsidRPr="00A541E6" w:rsidRDefault="00444577" w:rsidP="00E61790">
            <w:pPr>
              <w:spacing w:before="120" w:after="120"/>
              <w:jc w:val="center"/>
              <w:rPr>
                <w:rFonts w:ascii="Palatino Linotype" w:eastAsia="Calibri" w:hAnsi="Palatino Linotype" w:cs="Times New Roman"/>
                <w:b/>
                <w:sz w:val="22"/>
              </w:rPr>
            </w:pPr>
            <w:r w:rsidRPr="00A541E6">
              <w:rPr>
                <w:rFonts w:ascii="Palatino Linotype" w:eastAsia="Calibri" w:hAnsi="Palatino Linotype" w:cs="Times New Roman"/>
                <w:b/>
                <w:sz w:val="22"/>
              </w:rPr>
              <w:t>Know</w:t>
            </w:r>
          </w:p>
        </w:tc>
      </w:tr>
      <w:tr w:rsidR="00444577" w:rsidRPr="00A541E6" w:rsidTr="00444577">
        <w:tc>
          <w:tcPr>
            <w:tcW w:w="476" w:type="dxa"/>
          </w:tcPr>
          <w:p w:rsidR="00444577" w:rsidRPr="00A541E6" w:rsidRDefault="002150EE" w:rsidP="00E61790">
            <w:pPr>
              <w:jc w:val="center"/>
              <w:rPr>
                <w:rFonts w:ascii="Palatino Linotype" w:hAnsi="Palatino Linotype"/>
                <w:sz w:val="22"/>
              </w:rPr>
            </w:pPr>
            <w:r w:rsidRPr="00A541E6">
              <w:rPr>
                <w:rFonts w:ascii="Palatino Linotype" w:hAnsi="Palatino Linotype"/>
                <w:sz w:val="22"/>
              </w:rPr>
              <w:t>1</w:t>
            </w:r>
          </w:p>
        </w:tc>
        <w:tc>
          <w:tcPr>
            <w:tcW w:w="5659" w:type="dxa"/>
          </w:tcPr>
          <w:p w:rsidR="00444577" w:rsidRPr="00A541E6" w:rsidRDefault="002150EE" w:rsidP="00E61790">
            <w:pPr>
              <w:rPr>
                <w:rFonts w:ascii="Palatino Linotype" w:hAnsi="Palatino Linotype"/>
                <w:sz w:val="22"/>
              </w:rPr>
            </w:pPr>
            <w:r w:rsidRPr="00A541E6">
              <w:rPr>
                <w:rFonts w:ascii="Palatino Linotype" w:hAnsi="Palatino Linotype"/>
                <w:sz w:val="22"/>
              </w:rPr>
              <w:t>The organization has a clear statement of what it does and why it exists.</w:t>
            </w: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r>
      <w:tr w:rsidR="00444577" w:rsidRPr="00A541E6" w:rsidTr="00444577">
        <w:tc>
          <w:tcPr>
            <w:tcW w:w="476" w:type="dxa"/>
          </w:tcPr>
          <w:p w:rsidR="00444577" w:rsidRPr="00A541E6" w:rsidRDefault="002150EE" w:rsidP="00E61790">
            <w:pPr>
              <w:jc w:val="center"/>
              <w:rPr>
                <w:rFonts w:ascii="Palatino Linotype" w:hAnsi="Palatino Linotype"/>
                <w:sz w:val="22"/>
              </w:rPr>
            </w:pPr>
            <w:r w:rsidRPr="00A541E6">
              <w:rPr>
                <w:rFonts w:ascii="Palatino Linotype" w:hAnsi="Palatino Linotype"/>
                <w:sz w:val="22"/>
              </w:rPr>
              <w:t>7</w:t>
            </w:r>
          </w:p>
        </w:tc>
        <w:tc>
          <w:tcPr>
            <w:tcW w:w="5659" w:type="dxa"/>
          </w:tcPr>
          <w:p w:rsidR="00444577" w:rsidRPr="00A541E6" w:rsidRDefault="002150EE" w:rsidP="00E61790">
            <w:pPr>
              <w:rPr>
                <w:rFonts w:ascii="Palatino Linotype" w:hAnsi="Palatino Linotype"/>
                <w:sz w:val="22"/>
              </w:rPr>
            </w:pPr>
            <w:r w:rsidRPr="00A541E6">
              <w:rPr>
                <w:rFonts w:ascii="Palatino Linotype" w:hAnsi="Palatino Linotype"/>
                <w:sz w:val="22"/>
              </w:rPr>
              <w:t>For each research project, data are related to similar, appropriate data from other sources.</w:t>
            </w: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r>
      <w:tr w:rsidR="00444577" w:rsidRPr="00A541E6" w:rsidTr="00444577">
        <w:tc>
          <w:tcPr>
            <w:tcW w:w="476" w:type="dxa"/>
          </w:tcPr>
          <w:p w:rsidR="00444577" w:rsidRPr="00A541E6" w:rsidRDefault="002150EE" w:rsidP="00E61790">
            <w:pPr>
              <w:jc w:val="center"/>
              <w:rPr>
                <w:rFonts w:ascii="Palatino Linotype" w:hAnsi="Palatino Linotype"/>
                <w:sz w:val="22"/>
              </w:rPr>
            </w:pPr>
            <w:r w:rsidRPr="00A541E6">
              <w:rPr>
                <w:rFonts w:ascii="Palatino Linotype" w:hAnsi="Palatino Linotype"/>
                <w:sz w:val="22"/>
              </w:rPr>
              <w:t>12</w:t>
            </w:r>
          </w:p>
        </w:tc>
        <w:tc>
          <w:tcPr>
            <w:tcW w:w="5659" w:type="dxa"/>
          </w:tcPr>
          <w:p w:rsidR="00444577" w:rsidRPr="00A541E6" w:rsidRDefault="002150EE" w:rsidP="00E61790">
            <w:pPr>
              <w:rPr>
                <w:rFonts w:ascii="Palatino Linotype" w:hAnsi="Palatino Linotype"/>
                <w:sz w:val="22"/>
              </w:rPr>
            </w:pPr>
            <w:r w:rsidRPr="00A541E6">
              <w:rPr>
                <w:rFonts w:ascii="Palatino Linotype" w:hAnsi="Palatino Linotype"/>
                <w:sz w:val="22"/>
              </w:rPr>
              <w:t>The major activities of the organization are consistent with the organization’s mission.</w:t>
            </w: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r>
      <w:tr w:rsidR="00444577" w:rsidRPr="00A541E6" w:rsidTr="00444577">
        <w:tc>
          <w:tcPr>
            <w:tcW w:w="476" w:type="dxa"/>
          </w:tcPr>
          <w:p w:rsidR="00444577" w:rsidRPr="00A541E6" w:rsidRDefault="002150EE" w:rsidP="00E61790">
            <w:pPr>
              <w:jc w:val="center"/>
              <w:rPr>
                <w:rFonts w:ascii="Palatino Linotype" w:hAnsi="Palatino Linotype"/>
                <w:sz w:val="22"/>
              </w:rPr>
            </w:pPr>
            <w:r w:rsidRPr="00A541E6">
              <w:rPr>
                <w:rFonts w:ascii="Palatino Linotype" w:hAnsi="Palatino Linotype"/>
                <w:sz w:val="22"/>
              </w:rPr>
              <w:t>18</w:t>
            </w:r>
          </w:p>
        </w:tc>
        <w:tc>
          <w:tcPr>
            <w:tcW w:w="5659" w:type="dxa"/>
          </w:tcPr>
          <w:p w:rsidR="00444577" w:rsidRPr="00A541E6" w:rsidRDefault="002150EE" w:rsidP="00E61790">
            <w:pPr>
              <w:rPr>
                <w:rFonts w:ascii="Palatino Linotype" w:hAnsi="Palatino Linotype"/>
                <w:sz w:val="22"/>
              </w:rPr>
            </w:pPr>
            <w:r w:rsidRPr="00A541E6">
              <w:rPr>
                <w:rFonts w:ascii="Palatino Linotype" w:hAnsi="Palatino Linotype"/>
                <w:sz w:val="22"/>
              </w:rPr>
              <w:t>Evaluation data are used to modify organizational activities.</w:t>
            </w: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c>
          <w:tcPr>
            <w:tcW w:w="879" w:type="dxa"/>
          </w:tcPr>
          <w:p w:rsidR="00444577" w:rsidRPr="00A541E6" w:rsidRDefault="00444577" w:rsidP="00E61790">
            <w:pPr>
              <w:spacing w:before="120" w:after="120"/>
              <w:jc w:val="center"/>
              <w:rPr>
                <w:rFonts w:ascii="Palatino Linotype" w:hAnsi="Palatino Linotype"/>
                <w:b/>
                <w:sz w:val="22"/>
              </w:rPr>
            </w:pPr>
          </w:p>
        </w:tc>
      </w:tr>
      <w:tr w:rsidR="002150EE" w:rsidRPr="00A541E6" w:rsidTr="00444577">
        <w:tc>
          <w:tcPr>
            <w:tcW w:w="476" w:type="dxa"/>
          </w:tcPr>
          <w:p w:rsidR="002150EE" w:rsidRPr="00A541E6" w:rsidRDefault="002150EE" w:rsidP="00E61790">
            <w:pPr>
              <w:jc w:val="center"/>
              <w:rPr>
                <w:rFonts w:ascii="Palatino Linotype" w:hAnsi="Palatino Linotype"/>
                <w:sz w:val="22"/>
              </w:rPr>
            </w:pPr>
            <w:r w:rsidRPr="00A541E6">
              <w:rPr>
                <w:rFonts w:ascii="Palatino Linotype" w:hAnsi="Palatino Linotype"/>
                <w:sz w:val="22"/>
              </w:rPr>
              <w:t>21</w:t>
            </w:r>
          </w:p>
        </w:tc>
        <w:tc>
          <w:tcPr>
            <w:tcW w:w="5659" w:type="dxa"/>
          </w:tcPr>
          <w:p w:rsidR="002150EE" w:rsidRPr="00A541E6" w:rsidRDefault="002150EE" w:rsidP="00E61790">
            <w:pPr>
              <w:rPr>
                <w:rFonts w:ascii="Palatino Linotype" w:hAnsi="Palatino Linotype"/>
                <w:sz w:val="22"/>
              </w:rPr>
            </w:pPr>
            <w:r w:rsidRPr="00A541E6">
              <w:rPr>
                <w:rFonts w:ascii="Palatino Linotype" w:hAnsi="Palatino Linotype"/>
                <w:sz w:val="22"/>
              </w:rPr>
              <w:t>Key leaders and staff know the organization’s mission statement by heart.</w:t>
            </w: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r>
      <w:tr w:rsidR="002150EE" w:rsidRPr="00A541E6" w:rsidTr="00444577">
        <w:tc>
          <w:tcPr>
            <w:tcW w:w="476" w:type="dxa"/>
          </w:tcPr>
          <w:p w:rsidR="002150EE" w:rsidRPr="00A541E6" w:rsidRDefault="002150EE" w:rsidP="00E61790">
            <w:pPr>
              <w:jc w:val="center"/>
              <w:rPr>
                <w:rFonts w:ascii="Palatino Linotype" w:hAnsi="Palatino Linotype"/>
                <w:sz w:val="22"/>
              </w:rPr>
            </w:pPr>
            <w:r w:rsidRPr="00A541E6">
              <w:rPr>
                <w:rFonts w:ascii="Palatino Linotype" w:hAnsi="Palatino Linotype"/>
                <w:sz w:val="22"/>
              </w:rPr>
              <w:t>22</w:t>
            </w:r>
          </w:p>
        </w:tc>
        <w:tc>
          <w:tcPr>
            <w:tcW w:w="5659" w:type="dxa"/>
          </w:tcPr>
          <w:p w:rsidR="002150EE" w:rsidRPr="00A541E6" w:rsidRDefault="002150EE" w:rsidP="00E61790">
            <w:pPr>
              <w:rPr>
                <w:rFonts w:ascii="Palatino Linotype" w:hAnsi="Palatino Linotype"/>
                <w:sz w:val="22"/>
              </w:rPr>
            </w:pPr>
            <w:r w:rsidRPr="00A541E6">
              <w:rPr>
                <w:rFonts w:ascii="Palatino Linotype" w:hAnsi="Palatino Linotype"/>
                <w:sz w:val="22"/>
              </w:rPr>
              <w:t>Data from environmental scans are included in decision-making processes.</w:t>
            </w: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r>
      <w:tr w:rsidR="002150EE" w:rsidRPr="00A541E6" w:rsidTr="00444577">
        <w:tc>
          <w:tcPr>
            <w:tcW w:w="476" w:type="dxa"/>
          </w:tcPr>
          <w:p w:rsidR="002150EE" w:rsidRPr="00A541E6" w:rsidRDefault="002150EE" w:rsidP="00E61790">
            <w:pPr>
              <w:jc w:val="center"/>
              <w:rPr>
                <w:rFonts w:ascii="Palatino Linotype" w:hAnsi="Palatino Linotype"/>
                <w:sz w:val="22"/>
              </w:rPr>
            </w:pPr>
            <w:r w:rsidRPr="00A541E6">
              <w:rPr>
                <w:rFonts w:ascii="Palatino Linotype" w:hAnsi="Palatino Linotype"/>
                <w:sz w:val="22"/>
              </w:rPr>
              <w:t>24</w:t>
            </w:r>
          </w:p>
        </w:tc>
        <w:tc>
          <w:tcPr>
            <w:tcW w:w="5659" w:type="dxa"/>
          </w:tcPr>
          <w:p w:rsidR="002150EE" w:rsidRPr="00A541E6" w:rsidRDefault="002150EE" w:rsidP="00E61790">
            <w:pPr>
              <w:rPr>
                <w:rFonts w:ascii="Palatino Linotype" w:hAnsi="Palatino Linotype"/>
                <w:sz w:val="22"/>
              </w:rPr>
            </w:pPr>
            <w:r w:rsidRPr="00A541E6">
              <w:rPr>
                <w:rFonts w:ascii="Palatino Linotype" w:hAnsi="Palatino Linotype"/>
                <w:sz w:val="22"/>
              </w:rPr>
              <w:t>Every research effort has a purpose and is carefully planned so that data are not collected for data’s sake.</w:t>
            </w: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r>
      <w:tr w:rsidR="002150EE" w:rsidRPr="00A541E6" w:rsidTr="00444577">
        <w:tc>
          <w:tcPr>
            <w:tcW w:w="476" w:type="dxa"/>
          </w:tcPr>
          <w:p w:rsidR="002150EE" w:rsidRPr="00A541E6" w:rsidRDefault="002150EE" w:rsidP="00E61790">
            <w:pPr>
              <w:jc w:val="center"/>
              <w:rPr>
                <w:rFonts w:ascii="Palatino Linotype" w:hAnsi="Palatino Linotype"/>
                <w:sz w:val="22"/>
              </w:rPr>
            </w:pPr>
            <w:r w:rsidRPr="00A541E6">
              <w:rPr>
                <w:rFonts w:ascii="Palatino Linotype" w:hAnsi="Palatino Linotype"/>
                <w:sz w:val="22"/>
              </w:rPr>
              <w:t>28</w:t>
            </w:r>
          </w:p>
        </w:tc>
        <w:tc>
          <w:tcPr>
            <w:tcW w:w="5659" w:type="dxa"/>
          </w:tcPr>
          <w:p w:rsidR="002150EE" w:rsidRPr="00A541E6" w:rsidRDefault="002150EE" w:rsidP="00E61790">
            <w:pPr>
              <w:rPr>
                <w:rFonts w:ascii="Palatino Linotype" w:hAnsi="Palatino Linotype"/>
                <w:sz w:val="22"/>
              </w:rPr>
            </w:pPr>
            <w:r w:rsidRPr="00A541E6">
              <w:rPr>
                <w:rFonts w:ascii="Palatino Linotype" w:hAnsi="Palatino Linotype"/>
                <w:sz w:val="22"/>
              </w:rPr>
              <w:t>Organizational changes are consistent with the organization’s mission.</w:t>
            </w: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r>
      <w:tr w:rsidR="002150EE" w:rsidRPr="00A541E6" w:rsidTr="00444577">
        <w:tc>
          <w:tcPr>
            <w:tcW w:w="476" w:type="dxa"/>
          </w:tcPr>
          <w:p w:rsidR="002150EE" w:rsidRPr="00A541E6" w:rsidRDefault="002150EE" w:rsidP="00E61790">
            <w:pPr>
              <w:jc w:val="center"/>
              <w:rPr>
                <w:rFonts w:ascii="Palatino Linotype" w:hAnsi="Palatino Linotype"/>
                <w:sz w:val="22"/>
              </w:rPr>
            </w:pPr>
            <w:r w:rsidRPr="00A541E6">
              <w:rPr>
                <w:rFonts w:ascii="Palatino Linotype" w:hAnsi="Palatino Linotype"/>
                <w:sz w:val="22"/>
              </w:rPr>
              <w:t>32</w:t>
            </w:r>
          </w:p>
        </w:tc>
        <w:tc>
          <w:tcPr>
            <w:tcW w:w="5659" w:type="dxa"/>
          </w:tcPr>
          <w:p w:rsidR="002150EE" w:rsidRPr="00A541E6" w:rsidRDefault="002150EE" w:rsidP="00E61790">
            <w:pPr>
              <w:rPr>
                <w:rFonts w:ascii="Palatino Linotype" w:hAnsi="Palatino Linotype"/>
                <w:sz w:val="22"/>
              </w:rPr>
            </w:pPr>
            <w:r w:rsidRPr="00A541E6">
              <w:rPr>
                <w:rFonts w:ascii="Palatino Linotype" w:hAnsi="Palatino Linotype"/>
                <w:sz w:val="22"/>
              </w:rPr>
              <w:t xml:space="preserve">Organizational leaders and staff demonstrate a clear understanding of the markets they serve. </w:t>
            </w: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r>
      <w:tr w:rsidR="002150EE" w:rsidRPr="00A541E6" w:rsidTr="00444577">
        <w:tc>
          <w:tcPr>
            <w:tcW w:w="476" w:type="dxa"/>
          </w:tcPr>
          <w:p w:rsidR="002150EE" w:rsidRPr="00A541E6" w:rsidRDefault="002150EE" w:rsidP="00E61790">
            <w:pPr>
              <w:jc w:val="center"/>
              <w:rPr>
                <w:rFonts w:ascii="Palatino Linotype" w:hAnsi="Palatino Linotype"/>
                <w:sz w:val="22"/>
              </w:rPr>
            </w:pPr>
            <w:r w:rsidRPr="00A541E6">
              <w:rPr>
                <w:rFonts w:ascii="Palatino Linotype" w:hAnsi="Palatino Linotype"/>
                <w:sz w:val="22"/>
              </w:rPr>
              <w:t>33</w:t>
            </w:r>
          </w:p>
        </w:tc>
        <w:tc>
          <w:tcPr>
            <w:tcW w:w="5659" w:type="dxa"/>
          </w:tcPr>
          <w:p w:rsidR="002150EE" w:rsidRPr="00A541E6" w:rsidRDefault="002150EE" w:rsidP="00E61790">
            <w:pPr>
              <w:rPr>
                <w:rFonts w:ascii="Palatino Linotype" w:hAnsi="Palatino Linotype"/>
                <w:sz w:val="22"/>
              </w:rPr>
            </w:pPr>
            <w:r w:rsidRPr="00A541E6">
              <w:rPr>
                <w:rFonts w:ascii="Palatino Linotype" w:hAnsi="Palatino Linotype"/>
                <w:sz w:val="22"/>
              </w:rPr>
              <w:t>Market research data are used to modify/develop programs.</w:t>
            </w: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r>
      <w:tr w:rsidR="002150EE" w:rsidRPr="00A541E6" w:rsidTr="00444577">
        <w:tc>
          <w:tcPr>
            <w:tcW w:w="476" w:type="dxa"/>
          </w:tcPr>
          <w:p w:rsidR="002150EE" w:rsidRPr="00A541E6" w:rsidRDefault="002150EE" w:rsidP="00E61790">
            <w:pPr>
              <w:jc w:val="center"/>
              <w:rPr>
                <w:rFonts w:ascii="Palatino Linotype" w:hAnsi="Palatino Linotype"/>
                <w:sz w:val="22"/>
              </w:rPr>
            </w:pPr>
            <w:r w:rsidRPr="00A541E6">
              <w:rPr>
                <w:rFonts w:ascii="Palatino Linotype" w:hAnsi="Palatino Linotype"/>
                <w:sz w:val="22"/>
              </w:rPr>
              <w:t>36</w:t>
            </w:r>
          </w:p>
        </w:tc>
        <w:tc>
          <w:tcPr>
            <w:tcW w:w="5659" w:type="dxa"/>
          </w:tcPr>
          <w:p w:rsidR="002150EE" w:rsidRPr="00A541E6" w:rsidRDefault="002150EE" w:rsidP="00E61790">
            <w:pPr>
              <w:rPr>
                <w:rFonts w:ascii="Palatino Linotype" w:hAnsi="Palatino Linotype"/>
                <w:sz w:val="22"/>
              </w:rPr>
            </w:pPr>
            <w:r w:rsidRPr="00A541E6">
              <w:rPr>
                <w:rFonts w:ascii="Palatino Linotype" w:hAnsi="Palatino Linotype"/>
                <w:sz w:val="22"/>
              </w:rPr>
              <w:t>Organizational leaders and staff demonstrate a common understanding of the organization’s mission.</w:t>
            </w: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r>
      <w:tr w:rsidR="002150EE" w:rsidRPr="00A541E6" w:rsidTr="00444577">
        <w:tc>
          <w:tcPr>
            <w:tcW w:w="476" w:type="dxa"/>
          </w:tcPr>
          <w:p w:rsidR="002150EE" w:rsidRPr="00A541E6" w:rsidRDefault="002150EE" w:rsidP="00E61790">
            <w:pPr>
              <w:jc w:val="center"/>
              <w:rPr>
                <w:rFonts w:ascii="Palatino Linotype" w:hAnsi="Palatino Linotype"/>
                <w:sz w:val="22"/>
              </w:rPr>
            </w:pPr>
            <w:r w:rsidRPr="00A541E6">
              <w:rPr>
                <w:rFonts w:ascii="Palatino Linotype" w:hAnsi="Palatino Linotype"/>
                <w:sz w:val="22"/>
              </w:rPr>
              <w:t>37</w:t>
            </w:r>
          </w:p>
        </w:tc>
        <w:tc>
          <w:tcPr>
            <w:tcW w:w="5659" w:type="dxa"/>
          </w:tcPr>
          <w:p w:rsidR="002150EE" w:rsidRPr="00A541E6" w:rsidRDefault="002150EE" w:rsidP="00E61790">
            <w:pPr>
              <w:rPr>
                <w:rFonts w:ascii="Palatino Linotype" w:hAnsi="Palatino Linotype"/>
                <w:sz w:val="22"/>
              </w:rPr>
            </w:pPr>
            <w:r w:rsidRPr="00A541E6">
              <w:rPr>
                <w:rFonts w:ascii="Palatino Linotype" w:hAnsi="Palatino Linotype"/>
                <w:sz w:val="22"/>
              </w:rPr>
              <w:t>The organization has a plan for sharing and communicating data from the outset of a research project that includes communicating research findings that are negative.</w:t>
            </w: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r>
      <w:tr w:rsidR="002150EE" w:rsidRPr="00A541E6" w:rsidTr="00444577">
        <w:tc>
          <w:tcPr>
            <w:tcW w:w="476" w:type="dxa"/>
          </w:tcPr>
          <w:p w:rsidR="002150EE" w:rsidRPr="00A541E6" w:rsidRDefault="002150EE" w:rsidP="00E61790">
            <w:pPr>
              <w:jc w:val="center"/>
              <w:rPr>
                <w:rFonts w:ascii="Palatino Linotype" w:hAnsi="Palatino Linotype"/>
                <w:sz w:val="22"/>
              </w:rPr>
            </w:pPr>
            <w:r w:rsidRPr="00A541E6">
              <w:rPr>
                <w:rFonts w:ascii="Palatino Linotype" w:hAnsi="Palatino Linotype"/>
                <w:sz w:val="22"/>
              </w:rPr>
              <w:t>44</w:t>
            </w:r>
          </w:p>
        </w:tc>
        <w:tc>
          <w:tcPr>
            <w:tcW w:w="5659" w:type="dxa"/>
          </w:tcPr>
          <w:p w:rsidR="002150EE" w:rsidRPr="00A541E6" w:rsidRDefault="002150EE" w:rsidP="00E61790">
            <w:pPr>
              <w:rPr>
                <w:rFonts w:ascii="Palatino Linotype" w:hAnsi="Palatino Linotype"/>
                <w:sz w:val="22"/>
              </w:rPr>
            </w:pPr>
            <w:r w:rsidRPr="00A541E6">
              <w:rPr>
                <w:rFonts w:ascii="Palatino Linotype" w:hAnsi="Palatino Linotype"/>
                <w:sz w:val="22"/>
              </w:rPr>
              <w:t>Our limited resources prevent us from conducting research.</w:t>
            </w: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r>
      <w:tr w:rsidR="002150EE" w:rsidRPr="00A541E6" w:rsidTr="00444577">
        <w:tc>
          <w:tcPr>
            <w:tcW w:w="476" w:type="dxa"/>
          </w:tcPr>
          <w:p w:rsidR="002150EE" w:rsidRPr="00A541E6" w:rsidRDefault="002150EE" w:rsidP="00E61790">
            <w:pPr>
              <w:jc w:val="center"/>
              <w:rPr>
                <w:rFonts w:ascii="Palatino Linotype" w:hAnsi="Palatino Linotype"/>
                <w:sz w:val="22"/>
              </w:rPr>
            </w:pPr>
            <w:r w:rsidRPr="00A541E6">
              <w:rPr>
                <w:rFonts w:ascii="Palatino Linotype" w:hAnsi="Palatino Linotype"/>
                <w:sz w:val="22"/>
              </w:rPr>
              <w:t>50</w:t>
            </w:r>
          </w:p>
        </w:tc>
        <w:tc>
          <w:tcPr>
            <w:tcW w:w="5659" w:type="dxa"/>
          </w:tcPr>
          <w:p w:rsidR="002150EE" w:rsidRPr="00A541E6" w:rsidRDefault="002150EE" w:rsidP="00E61790">
            <w:pPr>
              <w:rPr>
                <w:rFonts w:ascii="Palatino Linotype" w:hAnsi="Palatino Linotype"/>
                <w:sz w:val="22"/>
              </w:rPr>
            </w:pPr>
            <w:r w:rsidRPr="00A541E6">
              <w:rPr>
                <w:rFonts w:ascii="Palatino Linotype" w:hAnsi="Palatino Linotype"/>
                <w:sz w:val="22"/>
              </w:rPr>
              <w:t>The organization has some products and services that generate revenue but are not related to our mission.</w:t>
            </w: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r>
      <w:tr w:rsidR="002150EE" w:rsidRPr="00A541E6" w:rsidTr="00444577">
        <w:tc>
          <w:tcPr>
            <w:tcW w:w="476" w:type="dxa"/>
          </w:tcPr>
          <w:p w:rsidR="002150EE" w:rsidRPr="00A541E6" w:rsidRDefault="002150EE" w:rsidP="00E61790">
            <w:pPr>
              <w:jc w:val="center"/>
              <w:rPr>
                <w:rFonts w:ascii="Palatino Linotype" w:hAnsi="Palatino Linotype"/>
                <w:sz w:val="22"/>
              </w:rPr>
            </w:pPr>
            <w:r w:rsidRPr="00A541E6">
              <w:rPr>
                <w:rFonts w:ascii="Palatino Linotype" w:hAnsi="Palatino Linotype"/>
                <w:sz w:val="22"/>
              </w:rPr>
              <w:lastRenderedPageBreak/>
              <w:t>53</w:t>
            </w:r>
          </w:p>
        </w:tc>
        <w:tc>
          <w:tcPr>
            <w:tcW w:w="5659" w:type="dxa"/>
          </w:tcPr>
          <w:p w:rsidR="002150EE" w:rsidRPr="00A541E6" w:rsidRDefault="002150EE" w:rsidP="00E61790">
            <w:pPr>
              <w:rPr>
                <w:rFonts w:ascii="Palatino Linotype" w:hAnsi="Palatino Linotype"/>
                <w:sz w:val="22"/>
              </w:rPr>
            </w:pPr>
            <w:r w:rsidRPr="00A541E6">
              <w:rPr>
                <w:rFonts w:ascii="Palatino Linotype" w:hAnsi="Palatino Linotype"/>
                <w:sz w:val="22"/>
              </w:rPr>
              <w:t xml:space="preserve">The organization conducts formal evaluations to assess whether its outcomes have been achieved. </w:t>
            </w: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c>
          <w:tcPr>
            <w:tcW w:w="879" w:type="dxa"/>
          </w:tcPr>
          <w:p w:rsidR="002150EE" w:rsidRPr="00A541E6" w:rsidRDefault="002150EE" w:rsidP="00E61790">
            <w:pPr>
              <w:spacing w:before="120" w:after="120"/>
              <w:jc w:val="center"/>
              <w:rPr>
                <w:rFonts w:ascii="Palatino Linotype" w:hAnsi="Palatino Linotype"/>
                <w:b/>
                <w:sz w:val="22"/>
              </w:rPr>
            </w:pPr>
          </w:p>
        </w:tc>
      </w:tr>
    </w:tbl>
    <w:p w:rsidR="002150EE" w:rsidRPr="00A541E6" w:rsidRDefault="002150EE">
      <w:pPr>
        <w:rPr>
          <w:rFonts w:ascii="Palatino Linotype" w:hAnsi="Palatino Linotype"/>
          <w:sz w:val="22"/>
        </w:rPr>
      </w:pPr>
    </w:p>
    <w:p w:rsidR="002150EE" w:rsidRPr="00A541E6" w:rsidRDefault="002150EE">
      <w:pPr>
        <w:rPr>
          <w:rFonts w:ascii="Palatino Linotype" w:hAnsi="Palatino Linotype"/>
          <w:sz w:val="22"/>
        </w:rPr>
      </w:pPr>
      <w:r w:rsidRPr="00A541E6">
        <w:rPr>
          <w:rFonts w:ascii="Palatino Linotype" w:hAnsi="Palatino Linotype"/>
          <w:sz w:val="22"/>
        </w:rPr>
        <w:br w:type="page"/>
      </w:r>
    </w:p>
    <w:p w:rsidR="00BD561A" w:rsidRPr="00A541E6" w:rsidRDefault="00BD561A" w:rsidP="00BD561A">
      <w:pPr>
        <w:spacing w:after="120"/>
        <w:rPr>
          <w:rFonts w:ascii="Palatino Linotype" w:hAnsi="Palatino Linotype"/>
          <w:sz w:val="22"/>
        </w:rPr>
      </w:pPr>
      <w:r w:rsidRPr="00A541E6">
        <w:rPr>
          <w:rFonts w:ascii="Palatino Linotype" w:hAnsi="Palatino Linotype"/>
          <w:sz w:val="22"/>
        </w:rPr>
        <w:lastRenderedPageBreak/>
        <w:t>Based the information presented in today’s session, please review the Xavier Association for Career and Technical Education’s bylaws and discuss the following questions:</w:t>
      </w:r>
    </w:p>
    <w:p w:rsidR="00BD561A" w:rsidRPr="00A541E6" w:rsidRDefault="00BD561A" w:rsidP="00BD561A">
      <w:pPr>
        <w:pStyle w:val="ListParagraph"/>
        <w:numPr>
          <w:ilvl w:val="0"/>
          <w:numId w:val="1"/>
        </w:numPr>
        <w:spacing w:after="120"/>
        <w:contextualSpacing w:val="0"/>
        <w:rPr>
          <w:rFonts w:ascii="Palatino Linotype" w:hAnsi="Palatino Linotype"/>
        </w:rPr>
      </w:pPr>
      <w:r w:rsidRPr="00A541E6">
        <w:rPr>
          <w:rFonts w:ascii="Palatino Linotype" w:hAnsi="Palatino Linotype"/>
        </w:rPr>
        <w:t>Is the association’s mission clear?  Explain your response.</w:t>
      </w:r>
    </w:p>
    <w:p w:rsidR="00BD561A" w:rsidRPr="00A541E6" w:rsidRDefault="00BD561A" w:rsidP="00BD561A">
      <w:pPr>
        <w:pStyle w:val="ListParagraph"/>
        <w:numPr>
          <w:ilvl w:val="0"/>
          <w:numId w:val="1"/>
        </w:numPr>
        <w:spacing w:after="120"/>
        <w:contextualSpacing w:val="0"/>
        <w:rPr>
          <w:rFonts w:ascii="Palatino Linotype" w:hAnsi="Palatino Linotype"/>
        </w:rPr>
      </w:pPr>
      <w:r w:rsidRPr="00A541E6">
        <w:rPr>
          <w:rFonts w:ascii="Palatino Linotype" w:hAnsi="Palatino Linotype"/>
        </w:rPr>
        <w:t xml:space="preserve">Is the association’s organizational structure clear? </w:t>
      </w:r>
    </w:p>
    <w:p w:rsidR="00BD561A" w:rsidRPr="00A541E6" w:rsidRDefault="00BD561A" w:rsidP="00BD561A">
      <w:pPr>
        <w:pStyle w:val="ListParagraph"/>
        <w:numPr>
          <w:ilvl w:val="0"/>
          <w:numId w:val="1"/>
        </w:numPr>
        <w:spacing w:after="120"/>
        <w:contextualSpacing w:val="0"/>
        <w:rPr>
          <w:rFonts w:ascii="Palatino Linotype" w:hAnsi="Palatino Linotype"/>
        </w:rPr>
      </w:pPr>
      <w:r w:rsidRPr="00A541E6">
        <w:rPr>
          <w:rFonts w:ascii="Palatino Linotype" w:hAnsi="Palatino Linotype"/>
        </w:rPr>
        <w:t xml:space="preserve">Which sections (if any) of the bylaws do you feel are well-written and help the association meet its mission statement?  </w:t>
      </w:r>
    </w:p>
    <w:p w:rsidR="00BD561A" w:rsidRPr="00A541E6" w:rsidRDefault="00BD561A" w:rsidP="00BD561A">
      <w:pPr>
        <w:pStyle w:val="ListParagraph"/>
        <w:numPr>
          <w:ilvl w:val="1"/>
          <w:numId w:val="1"/>
        </w:numPr>
        <w:spacing w:after="120"/>
        <w:contextualSpacing w:val="0"/>
        <w:rPr>
          <w:rFonts w:ascii="Palatino Linotype" w:hAnsi="Palatino Linotype"/>
        </w:rPr>
      </w:pPr>
      <w:r w:rsidRPr="00A541E6">
        <w:rPr>
          <w:rFonts w:ascii="Palatino Linotype" w:hAnsi="Palatino Linotype"/>
        </w:rPr>
        <w:t xml:space="preserve">Which sections need improvement? </w:t>
      </w:r>
    </w:p>
    <w:p w:rsidR="00BD561A" w:rsidRPr="00A541E6" w:rsidRDefault="00BD561A" w:rsidP="00BD561A">
      <w:pPr>
        <w:pStyle w:val="ListParagraph"/>
        <w:numPr>
          <w:ilvl w:val="1"/>
          <w:numId w:val="1"/>
        </w:numPr>
        <w:spacing w:after="120"/>
        <w:contextualSpacing w:val="0"/>
        <w:rPr>
          <w:rFonts w:ascii="Palatino Linotype" w:hAnsi="Palatino Linotype"/>
        </w:rPr>
      </w:pPr>
      <w:r w:rsidRPr="00A541E6">
        <w:rPr>
          <w:rFonts w:ascii="Palatino Linotype" w:hAnsi="Palatino Linotype"/>
        </w:rPr>
        <w:t>If changes need to be made, who is responsible for changing them?</w:t>
      </w:r>
    </w:p>
    <w:p w:rsidR="00BD561A" w:rsidRPr="00A541E6" w:rsidRDefault="00BD561A" w:rsidP="00BD561A">
      <w:pPr>
        <w:pStyle w:val="ListParagraph"/>
        <w:numPr>
          <w:ilvl w:val="0"/>
          <w:numId w:val="1"/>
        </w:numPr>
        <w:rPr>
          <w:rFonts w:ascii="Palatino Linotype" w:hAnsi="Palatino Linotype"/>
        </w:rPr>
      </w:pPr>
      <w:r w:rsidRPr="00A541E6">
        <w:rPr>
          <w:rFonts w:ascii="Palatino Linotype" w:hAnsi="Palatino Linotype"/>
        </w:rPr>
        <w:t>Are there any changes related to the association’s mission and/or organizational structure that should be made?</w:t>
      </w:r>
    </w:p>
    <w:p w:rsidR="00BD561A" w:rsidRPr="00A541E6" w:rsidRDefault="00BD561A">
      <w:pPr>
        <w:rPr>
          <w:rFonts w:ascii="Palatino Linotype" w:hAnsi="Palatino Linotype"/>
          <w:b/>
          <w:sz w:val="40"/>
          <w:szCs w:val="40"/>
        </w:rPr>
      </w:pPr>
    </w:p>
    <w:p w:rsidR="00BD561A" w:rsidRPr="00A541E6" w:rsidRDefault="00BD561A">
      <w:pPr>
        <w:rPr>
          <w:rFonts w:ascii="Palatino Linotype" w:hAnsi="Palatino Linotype"/>
          <w:b/>
          <w:sz w:val="40"/>
          <w:szCs w:val="40"/>
        </w:rPr>
      </w:pPr>
      <w:r w:rsidRPr="00A541E6">
        <w:rPr>
          <w:rFonts w:ascii="Palatino Linotype" w:hAnsi="Palatino Linotype"/>
          <w:b/>
          <w:sz w:val="40"/>
          <w:szCs w:val="40"/>
        </w:rPr>
        <w:br w:type="page"/>
      </w:r>
    </w:p>
    <w:p w:rsidR="004057E1" w:rsidRPr="00A541E6" w:rsidRDefault="00A541E6" w:rsidP="00A541E6">
      <w:pPr>
        <w:pStyle w:val="Heading1"/>
        <w:jc w:val="center"/>
      </w:pPr>
      <w:bookmarkStart w:id="5" w:name="_Toc369071159"/>
      <w:r>
        <w:lastRenderedPageBreak/>
        <w:t>Station</w:t>
      </w:r>
      <w:r w:rsidR="004057E1" w:rsidRPr="00A541E6">
        <w:t xml:space="preserve"> 2</w:t>
      </w:r>
      <w:bookmarkEnd w:id="5"/>
    </w:p>
    <w:p w:rsidR="004057E1" w:rsidRPr="00A541E6" w:rsidRDefault="004057E1" w:rsidP="004057E1">
      <w:pPr>
        <w:jc w:val="center"/>
        <w:rPr>
          <w:rFonts w:ascii="Palatino Linotype" w:hAnsi="Palatino Linotype"/>
        </w:rPr>
      </w:pPr>
    </w:p>
    <w:p w:rsidR="004057E1" w:rsidRPr="00A541E6" w:rsidRDefault="004057E1" w:rsidP="004057E1">
      <w:pPr>
        <w:jc w:val="center"/>
        <w:rPr>
          <w:rFonts w:ascii="Palatino Linotype" w:hAnsi="Palatino Linotype"/>
          <w:sz w:val="22"/>
        </w:rPr>
      </w:pPr>
      <w:r w:rsidRPr="00A541E6">
        <w:rPr>
          <w:rFonts w:ascii="Palatino Linotype" w:hAnsi="Palatino Linotype"/>
          <w:sz w:val="22"/>
        </w:rPr>
        <w:t>QAS Criteria Covered:</w:t>
      </w:r>
    </w:p>
    <w:p w:rsidR="004057E1" w:rsidRPr="00A541E6" w:rsidRDefault="004057E1" w:rsidP="004057E1">
      <w:pPr>
        <w:jc w:val="center"/>
        <w:rPr>
          <w:rFonts w:ascii="Palatino Linotype" w:hAnsi="Palatino Linotype"/>
          <w:sz w:val="22"/>
        </w:rPr>
      </w:pPr>
      <w:r w:rsidRPr="00A541E6">
        <w:rPr>
          <w:rFonts w:ascii="Palatino Linotype" w:hAnsi="Palatino Linotype"/>
          <w:sz w:val="22"/>
        </w:rPr>
        <w:t>Governing Body, Officers, and Directors</w:t>
      </w:r>
    </w:p>
    <w:p w:rsidR="004E064F" w:rsidRPr="00A541E6" w:rsidRDefault="004E064F" w:rsidP="004E064F">
      <w:pPr>
        <w:jc w:val="center"/>
        <w:rPr>
          <w:rFonts w:ascii="Palatino Linotype" w:hAnsi="Palatino Linotype"/>
          <w:sz w:val="22"/>
        </w:rPr>
      </w:pPr>
      <w:r w:rsidRPr="00A541E6">
        <w:rPr>
          <w:rFonts w:ascii="Palatino Linotype" w:hAnsi="Palatino Linotype"/>
          <w:sz w:val="22"/>
        </w:rPr>
        <w:t>7 Measures of Success addressed by the QAS Standards:</w:t>
      </w:r>
    </w:p>
    <w:p w:rsidR="004E064F" w:rsidRPr="00A541E6" w:rsidRDefault="004E064F" w:rsidP="004057E1">
      <w:pPr>
        <w:jc w:val="center"/>
        <w:rPr>
          <w:rFonts w:ascii="Palatino Linotype" w:hAnsi="Palatino Linotype"/>
          <w:sz w:val="22"/>
        </w:rPr>
      </w:pPr>
      <w:r w:rsidRPr="00A541E6">
        <w:rPr>
          <w:rFonts w:ascii="Palatino Linotype" w:hAnsi="Palatino Linotype"/>
          <w:sz w:val="22"/>
        </w:rPr>
        <w:t>#5 CEO of Broker of Ideas</w:t>
      </w:r>
    </w:p>
    <w:p w:rsidR="004057E1" w:rsidRPr="00A541E6" w:rsidRDefault="004057E1" w:rsidP="004057E1">
      <w:pPr>
        <w:rPr>
          <w:rFonts w:ascii="Palatino Linotype" w:hAnsi="Palatino Linotype"/>
          <w:sz w:val="22"/>
        </w:rPr>
      </w:pPr>
    </w:p>
    <w:p w:rsidR="004057E1" w:rsidRPr="00A541E6" w:rsidRDefault="004057E1" w:rsidP="004057E1">
      <w:pPr>
        <w:rPr>
          <w:rFonts w:ascii="Palatino Linotype" w:hAnsi="Palatino Linotype"/>
          <w:sz w:val="22"/>
        </w:rPr>
      </w:pPr>
    </w:p>
    <w:p w:rsidR="004057E1" w:rsidRPr="00A541E6" w:rsidRDefault="004057E1" w:rsidP="004057E1">
      <w:pPr>
        <w:spacing w:after="120"/>
        <w:rPr>
          <w:rFonts w:ascii="Palatino Linotype" w:hAnsi="Palatino Linotype"/>
          <w:b/>
          <w:sz w:val="22"/>
        </w:rPr>
      </w:pPr>
      <w:r w:rsidRPr="00A541E6">
        <w:rPr>
          <w:rFonts w:ascii="Palatino Linotype" w:hAnsi="Palatino Linotype"/>
          <w:b/>
          <w:sz w:val="22"/>
        </w:rPr>
        <w:t>Governing Body, Officers, and Directors</w:t>
      </w:r>
    </w:p>
    <w:p w:rsidR="004057E1" w:rsidRPr="00A541E6" w:rsidRDefault="004057E1" w:rsidP="004057E1">
      <w:pPr>
        <w:pStyle w:val="ListParagraph"/>
        <w:spacing w:after="0" w:line="240" w:lineRule="auto"/>
        <w:ind w:left="360"/>
        <w:contextualSpacing w:val="0"/>
        <w:rPr>
          <w:rFonts w:ascii="Palatino Linotype" w:hAnsi="Palatino Linotype"/>
          <w:i/>
        </w:rPr>
      </w:pPr>
      <w:r w:rsidRPr="00A541E6">
        <w:rPr>
          <w:rFonts w:ascii="Palatino Linotype" w:hAnsi="Palatino Linotype"/>
          <w:i/>
        </w:rPr>
        <w:t>The governing body of a quality state association represents major interests of the membership.  Provision for periodic rotation of officers and directors is desirable.  The roles of the officers and directors should be clearly defined and the manner in which they are fulfilling their functions demonstrated.  Formal orientation procedures for governing body members should be in place and regularly conducted.</w:t>
      </w:r>
    </w:p>
    <w:p w:rsidR="004057E1" w:rsidRPr="00A541E6" w:rsidRDefault="004057E1" w:rsidP="004057E1">
      <w:pPr>
        <w:pStyle w:val="ListParagraph"/>
        <w:spacing w:after="0" w:line="240" w:lineRule="auto"/>
        <w:ind w:left="360"/>
        <w:contextualSpacing w:val="0"/>
        <w:rPr>
          <w:rFonts w:ascii="Palatino Linotype" w:hAnsi="Palatino Linotype"/>
        </w:rPr>
      </w:pPr>
    </w:p>
    <w:p w:rsidR="00A541E6" w:rsidRDefault="00A541E6">
      <w:pPr>
        <w:rPr>
          <w:rFonts w:ascii="Palatino Linotype" w:hAnsi="Palatino Linotype"/>
          <w:sz w:val="22"/>
        </w:rPr>
      </w:pPr>
      <w:r>
        <w:rPr>
          <w:rFonts w:ascii="Palatino Linotype" w:hAnsi="Palatino Linotype"/>
          <w:sz w:val="22"/>
        </w:rPr>
        <w:br w:type="page"/>
      </w:r>
    </w:p>
    <w:p w:rsidR="004057E1" w:rsidRPr="00A541E6" w:rsidRDefault="004057E1" w:rsidP="004057E1">
      <w:pPr>
        <w:ind w:left="-810" w:right="-1080"/>
        <w:rPr>
          <w:rFonts w:ascii="Palatino Linotype" w:hAnsi="Palatino Linotype"/>
          <w:b/>
          <w:sz w:val="22"/>
        </w:rPr>
      </w:pPr>
      <w:r w:rsidRPr="00A541E6">
        <w:rPr>
          <w:rFonts w:ascii="Palatino Linotype" w:hAnsi="Palatino Linotype"/>
          <w:sz w:val="22"/>
        </w:rPr>
        <w:lastRenderedPageBreak/>
        <w:t xml:space="preserve">Based the information presented in today’s session, please review the following components of </w:t>
      </w:r>
      <w:r w:rsidRPr="00A541E6">
        <w:rPr>
          <w:rFonts w:ascii="Palatino Linotype" w:eastAsia="Calibri" w:hAnsi="Palatino Linotype" w:cs="Times New Roman"/>
          <w:b/>
          <w:sz w:val="22"/>
        </w:rPr>
        <w:t>7 MEASURES Self-Assessment Tool</w:t>
      </w:r>
      <w:r w:rsidRPr="00A541E6">
        <w:rPr>
          <w:rFonts w:ascii="Palatino Linotype" w:hAnsi="Palatino Linotype"/>
          <w:b/>
          <w:sz w:val="22"/>
        </w:rPr>
        <w:t xml:space="preserve"> (© ASAE &amp; </w:t>
      </w:r>
      <w:proofErr w:type="gramStart"/>
      <w:r w:rsidRPr="00A541E6">
        <w:rPr>
          <w:rFonts w:ascii="Palatino Linotype" w:hAnsi="Palatino Linotype"/>
          <w:b/>
          <w:sz w:val="22"/>
        </w:rPr>
        <w:t>The</w:t>
      </w:r>
      <w:proofErr w:type="gramEnd"/>
      <w:r w:rsidRPr="00A541E6">
        <w:rPr>
          <w:rFonts w:ascii="Palatino Linotype" w:hAnsi="Palatino Linotype"/>
          <w:b/>
          <w:sz w:val="22"/>
        </w:rPr>
        <w:t xml:space="preserve"> Center for Association Leadership 2006).  </w:t>
      </w:r>
    </w:p>
    <w:p w:rsidR="004057E1" w:rsidRPr="00A541E6" w:rsidRDefault="004057E1" w:rsidP="004057E1">
      <w:pPr>
        <w:ind w:left="-810" w:right="-1080"/>
        <w:rPr>
          <w:rFonts w:ascii="Palatino Linotype" w:hAnsi="Palatino Linotype"/>
          <w:b/>
          <w:sz w:val="22"/>
        </w:rPr>
      </w:pPr>
    </w:p>
    <w:p w:rsidR="004057E1" w:rsidRPr="00A541E6" w:rsidRDefault="004057E1" w:rsidP="004057E1">
      <w:pPr>
        <w:ind w:left="-810" w:right="-1080"/>
        <w:rPr>
          <w:rFonts w:ascii="Palatino Linotype" w:eastAsia="Calibri" w:hAnsi="Palatino Linotype" w:cs="Times New Roman"/>
          <w:b/>
          <w:sz w:val="22"/>
        </w:rPr>
      </w:pPr>
      <w:r w:rsidRPr="00A541E6">
        <w:rPr>
          <w:rFonts w:ascii="Palatino Linotype" w:hAnsi="Palatino Linotype"/>
          <w:sz w:val="22"/>
        </w:rPr>
        <w:t xml:space="preserve">Consider your state association when completing each statement.  </w:t>
      </w:r>
      <w:r w:rsidRPr="00A541E6">
        <w:rPr>
          <w:rFonts w:ascii="Palatino Linotype" w:eastAsia="Calibri" w:hAnsi="Palatino Linotype" w:cs="Times New Roman"/>
          <w:sz w:val="22"/>
        </w:rPr>
        <w:t xml:space="preserve">Please indicate your level of agreement with each item by circling the number in the box that corresponds with your opinion. If you do not have an opinion or believe you are not in a position to assess the statement, place a check mark in the box labeled “don’t know.  Do not leave any items blank – make sure that you have circled a number </w:t>
      </w:r>
      <w:r w:rsidRPr="00A541E6">
        <w:rPr>
          <w:rFonts w:ascii="Palatino Linotype" w:eastAsia="Calibri" w:hAnsi="Palatino Linotype" w:cs="Times New Roman"/>
          <w:sz w:val="22"/>
          <w:u w:val="single"/>
        </w:rPr>
        <w:t>OR</w:t>
      </w:r>
      <w:r w:rsidRPr="00A541E6">
        <w:rPr>
          <w:rFonts w:ascii="Palatino Linotype" w:eastAsia="Calibri" w:hAnsi="Palatino Linotype" w:cs="Times New Roman"/>
          <w:sz w:val="22"/>
        </w:rPr>
        <w:t xml:space="preserve"> placed a check mark in the appropriate box. </w:t>
      </w:r>
      <w:r w:rsidRPr="00A541E6">
        <w:rPr>
          <w:rFonts w:ascii="Palatino Linotype" w:hAnsi="Palatino Linotype"/>
          <w:b/>
          <w:sz w:val="22"/>
        </w:rPr>
        <w:t xml:space="preserve">  </w:t>
      </w:r>
    </w:p>
    <w:p w:rsidR="00617488" w:rsidRPr="00A541E6" w:rsidRDefault="00617488">
      <w:pPr>
        <w:rPr>
          <w:rFonts w:ascii="Palatino Linotype" w:hAnsi="Palatino Linotype"/>
          <w:sz w:val="22"/>
        </w:rPr>
      </w:pPr>
    </w:p>
    <w:p w:rsidR="004057E1" w:rsidRPr="00A541E6" w:rsidRDefault="004057E1" w:rsidP="004057E1">
      <w:pPr>
        <w:ind w:left="-810" w:right="-1080"/>
        <w:rPr>
          <w:rFonts w:ascii="Palatino Linotype" w:eastAsia="Calibri" w:hAnsi="Palatino Linotype" w:cs="Times New Roman"/>
          <w:sz w:val="22"/>
        </w:rPr>
      </w:pPr>
      <w:r w:rsidRPr="00A541E6">
        <w:rPr>
          <w:rFonts w:ascii="Palatino Linotype" w:eastAsia="Calibri" w:hAnsi="Palatino Linotype" w:cs="Times New Roman"/>
          <w:sz w:val="22"/>
        </w:rPr>
        <w:t xml:space="preserve">             </w:t>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t xml:space="preserve">       1</w:t>
      </w:r>
      <w:r w:rsidRPr="00A541E6">
        <w:rPr>
          <w:rFonts w:ascii="Palatino Linotype" w:hAnsi="Palatino Linotype"/>
          <w:sz w:val="22"/>
        </w:rPr>
        <w:tab/>
        <w:t xml:space="preserve">           2 </w:t>
      </w:r>
      <w:r w:rsidRPr="00A541E6">
        <w:rPr>
          <w:rFonts w:ascii="Palatino Linotype" w:hAnsi="Palatino Linotype"/>
          <w:sz w:val="22"/>
        </w:rPr>
        <w:tab/>
      </w:r>
      <w:r w:rsidRPr="00A541E6">
        <w:rPr>
          <w:rFonts w:ascii="Palatino Linotype" w:hAnsi="Palatino Linotype"/>
          <w:sz w:val="22"/>
        </w:rPr>
        <w:tab/>
      </w:r>
      <w:r w:rsidRPr="00A541E6">
        <w:rPr>
          <w:rFonts w:ascii="Palatino Linotype" w:eastAsia="Calibri" w:hAnsi="Palatino Linotype" w:cs="Times New Roman"/>
          <w:sz w:val="22"/>
        </w:rPr>
        <w:t>3</w:t>
      </w:r>
      <w:r w:rsidRPr="00A541E6">
        <w:rPr>
          <w:rFonts w:ascii="Palatino Linotype" w:hAnsi="Palatino Linotype"/>
          <w:sz w:val="22"/>
        </w:rPr>
        <w:t xml:space="preserve"> </w:t>
      </w:r>
      <w:r w:rsidRPr="00A541E6">
        <w:rPr>
          <w:rFonts w:ascii="Palatino Linotype" w:hAnsi="Palatino Linotype"/>
          <w:sz w:val="22"/>
        </w:rPr>
        <w:tab/>
        <w:t>4</w:t>
      </w:r>
      <w:r w:rsidRPr="00A541E6">
        <w:rPr>
          <w:rFonts w:ascii="Palatino Linotype" w:hAnsi="Palatino Linotype"/>
          <w:sz w:val="22"/>
        </w:rPr>
        <w:tab/>
      </w:r>
      <w:r w:rsidRPr="00A541E6">
        <w:rPr>
          <w:rFonts w:ascii="Palatino Linotype" w:eastAsia="Calibri" w:hAnsi="Palatino Linotype" w:cs="Times New Roman"/>
          <w:sz w:val="22"/>
        </w:rPr>
        <w:t>5</w:t>
      </w:r>
    </w:p>
    <w:p w:rsidR="004057E1" w:rsidRPr="00A541E6" w:rsidRDefault="004057E1" w:rsidP="004057E1">
      <w:pPr>
        <w:ind w:left="4320" w:right="-1080" w:firstLine="806"/>
        <w:rPr>
          <w:rFonts w:ascii="Palatino Linotype" w:eastAsia="Calibri" w:hAnsi="Palatino Linotype" w:cs="Times New Roman"/>
          <w:sz w:val="22"/>
        </w:rPr>
      </w:pPr>
      <w:r w:rsidRPr="00A541E6">
        <w:rPr>
          <w:rFonts w:ascii="Palatino Linotype" w:eastAsia="Calibri" w:hAnsi="Palatino Linotype" w:cs="Times New Roman"/>
          <w:sz w:val="22"/>
        </w:rPr>
        <w:t>Str</w:t>
      </w:r>
      <w:r w:rsidRPr="00A541E6">
        <w:rPr>
          <w:rFonts w:ascii="Palatino Linotype" w:hAnsi="Palatino Linotype"/>
          <w:sz w:val="22"/>
        </w:rPr>
        <w:t>ongly Disagree</w:t>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eastAsia="Calibri" w:hAnsi="Palatino Linotype" w:cs="Times New Roman"/>
          <w:sz w:val="22"/>
        </w:rPr>
        <w:t>Strongly Agree</w:t>
      </w:r>
    </w:p>
    <w:tbl>
      <w:tblPr>
        <w:tblpPr w:leftFromText="180" w:rightFromText="180" w:vertAnchor="text" w:horzAnchor="margin" w:tblpXSpec="center" w:tblpY="99"/>
        <w:tblW w:w="1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5659"/>
        <w:gridCol w:w="879"/>
        <w:gridCol w:w="879"/>
        <w:gridCol w:w="879"/>
        <w:gridCol w:w="879"/>
        <w:gridCol w:w="879"/>
        <w:gridCol w:w="879"/>
      </w:tblGrid>
      <w:tr w:rsidR="004057E1" w:rsidRPr="00A541E6" w:rsidTr="00E61790">
        <w:tc>
          <w:tcPr>
            <w:tcW w:w="476" w:type="dxa"/>
          </w:tcPr>
          <w:p w:rsidR="004057E1" w:rsidRPr="00A541E6" w:rsidRDefault="004057E1" w:rsidP="00E61790">
            <w:pPr>
              <w:jc w:val="center"/>
              <w:rPr>
                <w:rFonts w:ascii="Palatino Linotype" w:eastAsia="Calibri" w:hAnsi="Palatino Linotype" w:cs="Times New Roman"/>
                <w:sz w:val="22"/>
              </w:rPr>
            </w:pPr>
          </w:p>
        </w:tc>
        <w:tc>
          <w:tcPr>
            <w:tcW w:w="5659" w:type="dxa"/>
          </w:tcPr>
          <w:p w:rsidR="004057E1" w:rsidRPr="00A541E6" w:rsidRDefault="004057E1" w:rsidP="00E61790">
            <w:pPr>
              <w:rPr>
                <w:rFonts w:ascii="Palatino Linotype" w:eastAsia="Calibri" w:hAnsi="Palatino Linotype" w:cs="Times New Roman"/>
                <w:sz w:val="22"/>
              </w:rPr>
            </w:pPr>
          </w:p>
        </w:tc>
        <w:tc>
          <w:tcPr>
            <w:tcW w:w="879" w:type="dxa"/>
          </w:tcPr>
          <w:p w:rsidR="004057E1" w:rsidRPr="00A541E6" w:rsidRDefault="004057E1" w:rsidP="00E61790">
            <w:pPr>
              <w:spacing w:before="120" w:after="120"/>
              <w:jc w:val="center"/>
              <w:rPr>
                <w:rFonts w:ascii="Palatino Linotype" w:eastAsia="Calibri" w:hAnsi="Palatino Linotype" w:cs="Times New Roman"/>
                <w:b/>
                <w:sz w:val="22"/>
              </w:rPr>
            </w:pPr>
            <w:r w:rsidRPr="00A541E6">
              <w:rPr>
                <w:rFonts w:ascii="Palatino Linotype" w:eastAsia="Calibri" w:hAnsi="Palatino Linotype" w:cs="Times New Roman"/>
                <w:b/>
                <w:sz w:val="22"/>
              </w:rPr>
              <w:t>SD</w:t>
            </w:r>
          </w:p>
        </w:tc>
        <w:tc>
          <w:tcPr>
            <w:tcW w:w="879" w:type="dxa"/>
          </w:tcPr>
          <w:p w:rsidR="004057E1" w:rsidRPr="00A541E6" w:rsidRDefault="004057E1" w:rsidP="00E61790">
            <w:pPr>
              <w:spacing w:before="120" w:after="120"/>
              <w:jc w:val="center"/>
              <w:rPr>
                <w:rFonts w:ascii="Palatino Linotype" w:eastAsia="Calibri" w:hAnsi="Palatino Linotype" w:cs="Times New Roman"/>
                <w:b/>
                <w:sz w:val="22"/>
              </w:rPr>
            </w:pPr>
          </w:p>
        </w:tc>
        <w:tc>
          <w:tcPr>
            <w:tcW w:w="879" w:type="dxa"/>
          </w:tcPr>
          <w:p w:rsidR="004057E1" w:rsidRPr="00A541E6" w:rsidRDefault="004057E1" w:rsidP="00E61790">
            <w:pPr>
              <w:spacing w:before="120" w:after="120"/>
              <w:jc w:val="center"/>
              <w:rPr>
                <w:rFonts w:ascii="Palatino Linotype" w:eastAsia="Calibri" w:hAnsi="Palatino Linotype" w:cs="Times New Roman"/>
                <w:b/>
                <w:sz w:val="22"/>
              </w:rPr>
            </w:pPr>
          </w:p>
        </w:tc>
        <w:tc>
          <w:tcPr>
            <w:tcW w:w="879" w:type="dxa"/>
          </w:tcPr>
          <w:p w:rsidR="004057E1" w:rsidRPr="00A541E6" w:rsidRDefault="004057E1" w:rsidP="00E61790">
            <w:pPr>
              <w:spacing w:before="120" w:after="120"/>
              <w:jc w:val="center"/>
              <w:rPr>
                <w:rFonts w:ascii="Palatino Linotype" w:eastAsia="Calibri" w:hAnsi="Palatino Linotype" w:cs="Times New Roman"/>
                <w:b/>
                <w:sz w:val="22"/>
              </w:rPr>
            </w:pPr>
          </w:p>
        </w:tc>
        <w:tc>
          <w:tcPr>
            <w:tcW w:w="879" w:type="dxa"/>
          </w:tcPr>
          <w:p w:rsidR="004057E1" w:rsidRPr="00A541E6" w:rsidRDefault="004057E1" w:rsidP="00E61790">
            <w:pPr>
              <w:spacing w:before="120" w:after="120"/>
              <w:jc w:val="center"/>
              <w:rPr>
                <w:rFonts w:ascii="Palatino Linotype" w:eastAsia="Calibri" w:hAnsi="Palatino Linotype" w:cs="Times New Roman"/>
                <w:b/>
                <w:sz w:val="22"/>
              </w:rPr>
            </w:pPr>
            <w:r w:rsidRPr="00A541E6">
              <w:rPr>
                <w:rFonts w:ascii="Palatino Linotype" w:eastAsia="Calibri" w:hAnsi="Palatino Linotype" w:cs="Times New Roman"/>
                <w:b/>
                <w:sz w:val="22"/>
              </w:rPr>
              <w:t>SA</w:t>
            </w:r>
          </w:p>
        </w:tc>
        <w:tc>
          <w:tcPr>
            <w:tcW w:w="879" w:type="dxa"/>
          </w:tcPr>
          <w:p w:rsidR="004057E1" w:rsidRPr="00A541E6" w:rsidRDefault="00A541E6" w:rsidP="00E61790">
            <w:pPr>
              <w:spacing w:before="120" w:after="120"/>
              <w:jc w:val="center"/>
              <w:rPr>
                <w:rFonts w:ascii="Palatino Linotype" w:eastAsia="Calibri" w:hAnsi="Palatino Linotype" w:cs="Times New Roman"/>
                <w:b/>
                <w:sz w:val="22"/>
              </w:rPr>
            </w:pPr>
            <w:r w:rsidRPr="00A541E6">
              <w:rPr>
                <w:rFonts w:ascii="Palatino Linotype" w:eastAsia="Calibri" w:hAnsi="Palatino Linotype" w:cs="Times New Roman"/>
                <w:b/>
                <w:sz w:val="22"/>
              </w:rPr>
              <w:t>Don’t</w:t>
            </w:r>
          </w:p>
          <w:p w:rsidR="004057E1" w:rsidRPr="00A541E6" w:rsidRDefault="004057E1" w:rsidP="00E61790">
            <w:pPr>
              <w:spacing w:before="120" w:after="120"/>
              <w:jc w:val="center"/>
              <w:rPr>
                <w:rFonts w:ascii="Palatino Linotype" w:eastAsia="Calibri" w:hAnsi="Palatino Linotype" w:cs="Times New Roman"/>
                <w:b/>
                <w:sz w:val="22"/>
              </w:rPr>
            </w:pPr>
            <w:r w:rsidRPr="00A541E6">
              <w:rPr>
                <w:rFonts w:ascii="Palatino Linotype" w:eastAsia="Calibri" w:hAnsi="Palatino Linotype" w:cs="Times New Roman"/>
                <w:b/>
                <w:sz w:val="22"/>
              </w:rPr>
              <w:t>Know</w:t>
            </w:r>
          </w:p>
        </w:tc>
      </w:tr>
      <w:tr w:rsidR="004057E1" w:rsidRPr="00A541E6" w:rsidTr="00E61790">
        <w:tc>
          <w:tcPr>
            <w:tcW w:w="476" w:type="dxa"/>
          </w:tcPr>
          <w:p w:rsidR="004057E1" w:rsidRPr="00A541E6" w:rsidRDefault="004057E1" w:rsidP="00E61790">
            <w:pPr>
              <w:jc w:val="center"/>
              <w:rPr>
                <w:rFonts w:ascii="Palatino Linotype" w:hAnsi="Palatino Linotype"/>
                <w:sz w:val="22"/>
              </w:rPr>
            </w:pPr>
            <w:r w:rsidRPr="00A541E6">
              <w:rPr>
                <w:rFonts w:ascii="Palatino Linotype" w:hAnsi="Palatino Linotype"/>
                <w:sz w:val="22"/>
              </w:rPr>
              <w:t>22</w:t>
            </w:r>
          </w:p>
        </w:tc>
        <w:tc>
          <w:tcPr>
            <w:tcW w:w="5659" w:type="dxa"/>
          </w:tcPr>
          <w:p w:rsidR="004057E1" w:rsidRPr="00A541E6" w:rsidRDefault="004057E1" w:rsidP="00E61790">
            <w:pPr>
              <w:rPr>
                <w:rFonts w:ascii="Palatino Linotype" w:hAnsi="Palatino Linotype"/>
                <w:sz w:val="22"/>
              </w:rPr>
            </w:pPr>
            <w:r w:rsidRPr="00A541E6">
              <w:rPr>
                <w:rFonts w:ascii="Palatino Linotype" w:hAnsi="Palatino Linotype"/>
                <w:sz w:val="22"/>
              </w:rPr>
              <w:t>Data from environmental scans are included in decision-making processes.</w:t>
            </w:r>
          </w:p>
        </w:tc>
        <w:tc>
          <w:tcPr>
            <w:tcW w:w="879" w:type="dxa"/>
          </w:tcPr>
          <w:p w:rsidR="004057E1" w:rsidRPr="00A541E6" w:rsidRDefault="004057E1" w:rsidP="00E61790">
            <w:pPr>
              <w:spacing w:before="120" w:after="120"/>
              <w:jc w:val="center"/>
              <w:rPr>
                <w:rFonts w:ascii="Palatino Linotype" w:hAnsi="Palatino Linotype"/>
                <w:b/>
                <w:sz w:val="22"/>
              </w:rPr>
            </w:pPr>
          </w:p>
        </w:tc>
        <w:tc>
          <w:tcPr>
            <w:tcW w:w="879" w:type="dxa"/>
          </w:tcPr>
          <w:p w:rsidR="004057E1" w:rsidRPr="00A541E6" w:rsidRDefault="004057E1" w:rsidP="00E61790">
            <w:pPr>
              <w:spacing w:before="120" w:after="120"/>
              <w:jc w:val="center"/>
              <w:rPr>
                <w:rFonts w:ascii="Palatino Linotype" w:hAnsi="Palatino Linotype"/>
                <w:b/>
                <w:sz w:val="22"/>
              </w:rPr>
            </w:pPr>
          </w:p>
        </w:tc>
        <w:tc>
          <w:tcPr>
            <w:tcW w:w="879" w:type="dxa"/>
          </w:tcPr>
          <w:p w:rsidR="004057E1" w:rsidRPr="00A541E6" w:rsidRDefault="004057E1" w:rsidP="00E61790">
            <w:pPr>
              <w:spacing w:before="120" w:after="120"/>
              <w:jc w:val="center"/>
              <w:rPr>
                <w:rFonts w:ascii="Palatino Linotype" w:hAnsi="Palatino Linotype"/>
                <w:b/>
                <w:sz w:val="22"/>
              </w:rPr>
            </w:pPr>
          </w:p>
        </w:tc>
        <w:tc>
          <w:tcPr>
            <w:tcW w:w="879" w:type="dxa"/>
          </w:tcPr>
          <w:p w:rsidR="004057E1" w:rsidRPr="00A541E6" w:rsidRDefault="004057E1" w:rsidP="00E61790">
            <w:pPr>
              <w:spacing w:before="120" w:after="120"/>
              <w:jc w:val="center"/>
              <w:rPr>
                <w:rFonts w:ascii="Palatino Linotype" w:hAnsi="Palatino Linotype"/>
                <w:b/>
                <w:sz w:val="22"/>
              </w:rPr>
            </w:pPr>
          </w:p>
        </w:tc>
        <w:tc>
          <w:tcPr>
            <w:tcW w:w="879" w:type="dxa"/>
          </w:tcPr>
          <w:p w:rsidR="004057E1" w:rsidRPr="00A541E6" w:rsidRDefault="004057E1" w:rsidP="00E61790">
            <w:pPr>
              <w:spacing w:before="120" w:after="120"/>
              <w:jc w:val="center"/>
              <w:rPr>
                <w:rFonts w:ascii="Palatino Linotype" w:hAnsi="Palatino Linotype"/>
                <w:b/>
                <w:sz w:val="22"/>
              </w:rPr>
            </w:pPr>
          </w:p>
        </w:tc>
        <w:tc>
          <w:tcPr>
            <w:tcW w:w="879" w:type="dxa"/>
          </w:tcPr>
          <w:p w:rsidR="004057E1" w:rsidRPr="00A541E6" w:rsidRDefault="004057E1" w:rsidP="00E61790">
            <w:pPr>
              <w:spacing w:before="120" w:after="120"/>
              <w:jc w:val="center"/>
              <w:rPr>
                <w:rFonts w:ascii="Palatino Linotype" w:hAnsi="Palatino Linotype"/>
                <w:b/>
                <w:sz w:val="22"/>
              </w:rPr>
            </w:pPr>
          </w:p>
        </w:tc>
      </w:tr>
      <w:tr w:rsidR="004057E1" w:rsidRPr="00A541E6" w:rsidTr="00E61790">
        <w:tc>
          <w:tcPr>
            <w:tcW w:w="476" w:type="dxa"/>
          </w:tcPr>
          <w:p w:rsidR="004057E1" w:rsidRPr="00A541E6" w:rsidRDefault="004057E1" w:rsidP="00E61790">
            <w:pPr>
              <w:jc w:val="center"/>
              <w:rPr>
                <w:rFonts w:ascii="Palatino Linotype" w:hAnsi="Palatino Linotype"/>
                <w:sz w:val="22"/>
              </w:rPr>
            </w:pPr>
            <w:r w:rsidRPr="00A541E6">
              <w:rPr>
                <w:rFonts w:ascii="Palatino Linotype" w:hAnsi="Palatino Linotype"/>
                <w:sz w:val="22"/>
              </w:rPr>
              <w:t>32</w:t>
            </w:r>
          </w:p>
        </w:tc>
        <w:tc>
          <w:tcPr>
            <w:tcW w:w="5659" w:type="dxa"/>
          </w:tcPr>
          <w:p w:rsidR="004057E1" w:rsidRPr="00A541E6" w:rsidRDefault="004057E1" w:rsidP="00E61790">
            <w:pPr>
              <w:rPr>
                <w:rFonts w:ascii="Palatino Linotype" w:hAnsi="Palatino Linotype"/>
                <w:sz w:val="22"/>
              </w:rPr>
            </w:pPr>
            <w:r w:rsidRPr="00A541E6">
              <w:rPr>
                <w:rFonts w:ascii="Palatino Linotype" w:hAnsi="Palatino Linotype"/>
                <w:sz w:val="22"/>
              </w:rPr>
              <w:t>Organizational leaders and staff demonstrate a clear understanding of the markets they serve.</w:t>
            </w:r>
          </w:p>
        </w:tc>
        <w:tc>
          <w:tcPr>
            <w:tcW w:w="879" w:type="dxa"/>
          </w:tcPr>
          <w:p w:rsidR="004057E1" w:rsidRPr="00A541E6" w:rsidRDefault="004057E1" w:rsidP="00E61790">
            <w:pPr>
              <w:spacing w:before="120" w:after="120"/>
              <w:jc w:val="center"/>
              <w:rPr>
                <w:rFonts w:ascii="Palatino Linotype" w:hAnsi="Palatino Linotype"/>
                <w:b/>
                <w:sz w:val="22"/>
              </w:rPr>
            </w:pPr>
          </w:p>
        </w:tc>
        <w:tc>
          <w:tcPr>
            <w:tcW w:w="879" w:type="dxa"/>
          </w:tcPr>
          <w:p w:rsidR="004057E1" w:rsidRPr="00A541E6" w:rsidRDefault="004057E1" w:rsidP="00E61790">
            <w:pPr>
              <w:spacing w:before="120" w:after="120"/>
              <w:jc w:val="center"/>
              <w:rPr>
                <w:rFonts w:ascii="Palatino Linotype" w:hAnsi="Palatino Linotype"/>
                <w:b/>
                <w:sz w:val="22"/>
              </w:rPr>
            </w:pPr>
          </w:p>
        </w:tc>
        <w:tc>
          <w:tcPr>
            <w:tcW w:w="879" w:type="dxa"/>
          </w:tcPr>
          <w:p w:rsidR="004057E1" w:rsidRPr="00A541E6" w:rsidRDefault="004057E1" w:rsidP="00E61790">
            <w:pPr>
              <w:spacing w:before="120" w:after="120"/>
              <w:jc w:val="center"/>
              <w:rPr>
                <w:rFonts w:ascii="Palatino Linotype" w:hAnsi="Palatino Linotype"/>
                <w:b/>
                <w:sz w:val="22"/>
              </w:rPr>
            </w:pPr>
          </w:p>
        </w:tc>
        <w:tc>
          <w:tcPr>
            <w:tcW w:w="879" w:type="dxa"/>
          </w:tcPr>
          <w:p w:rsidR="004057E1" w:rsidRPr="00A541E6" w:rsidRDefault="004057E1" w:rsidP="00E61790">
            <w:pPr>
              <w:spacing w:before="120" w:after="120"/>
              <w:jc w:val="center"/>
              <w:rPr>
                <w:rFonts w:ascii="Palatino Linotype" w:hAnsi="Palatino Linotype"/>
                <w:b/>
                <w:sz w:val="22"/>
              </w:rPr>
            </w:pPr>
          </w:p>
        </w:tc>
        <w:tc>
          <w:tcPr>
            <w:tcW w:w="879" w:type="dxa"/>
          </w:tcPr>
          <w:p w:rsidR="004057E1" w:rsidRPr="00A541E6" w:rsidRDefault="004057E1" w:rsidP="00E61790">
            <w:pPr>
              <w:spacing w:before="120" w:after="120"/>
              <w:jc w:val="center"/>
              <w:rPr>
                <w:rFonts w:ascii="Palatino Linotype" w:hAnsi="Palatino Linotype"/>
                <w:b/>
                <w:sz w:val="22"/>
              </w:rPr>
            </w:pPr>
          </w:p>
        </w:tc>
        <w:tc>
          <w:tcPr>
            <w:tcW w:w="879" w:type="dxa"/>
          </w:tcPr>
          <w:p w:rsidR="004057E1" w:rsidRPr="00A541E6" w:rsidRDefault="004057E1" w:rsidP="00E61790">
            <w:pPr>
              <w:spacing w:before="120" w:after="120"/>
              <w:jc w:val="center"/>
              <w:rPr>
                <w:rFonts w:ascii="Palatino Linotype" w:hAnsi="Palatino Linotype"/>
                <w:b/>
                <w:sz w:val="22"/>
              </w:rPr>
            </w:pPr>
          </w:p>
        </w:tc>
      </w:tr>
    </w:tbl>
    <w:p w:rsidR="004057E1" w:rsidRPr="00A541E6" w:rsidRDefault="004057E1">
      <w:pPr>
        <w:rPr>
          <w:rFonts w:ascii="Palatino Linotype" w:hAnsi="Palatino Linotype"/>
          <w:sz w:val="22"/>
        </w:rPr>
      </w:pPr>
    </w:p>
    <w:p w:rsidR="004057E1" w:rsidRPr="00A541E6" w:rsidRDefault="004057E1">
      <w:pPr>
        <w:rPr>
          <w:rFonts w:ascii="Palatino Linotype" w:hAnsi="Palatino Linotype"/>
        </w:rPr>
      </w:pPr>
      <w:r w:rsidRPr="00A541E6">
        <w:rPr>
          <w:rFonts w:ascii="Palatino Linotype" w:hAnsi="Palatino Linotype"/>
        </w:rPr>
        <w:br w:type="page"/>
      </w:r>
    </w:p>
    <w:p w:rsidR="00BD561A" w:rsidRPr="00A541E6" w:rsidRDefault="00BD561A" w:rsidP="00BD561A">
      <w:pPr>
        <w:spacing w:after="120"/>
        <w:rPr>
          <w:rFonts w:ascii="Palatino Linotype" w:hAnsi="Palatino Linotype"/>
          <w:sz w:val="22"/>
        </w:rPr>
      </w:pPr>
      <w:r w:rsidRPr="00A541E6">
        <w:rPr>
          <w:rFonts w:ascii="Palatino Linotype" w:hAnsi="Palatino Linotype"/>
          <w:sz w:val="22"/>
        </w:rPr>
        <w:lastRenderedPageBreak/>
        <w:t>Based the information presented in today’s session, please review the Xavier Association for Career and Technical Education’s bylaws and discuss the following questions:</w:t>
      </w:r>
    </w:p>
    <w:p w:rsidR="00BD561A" w:rsidRPr="00A541E6" w:rsidRDefault="00BD561A" w:rsidP="00BD561A">
      <w:pPr>
        <w:pStyle w:val="ListParagraph"/>
        <w:numPr>
          <w:ilvl w:val="0"/>
          <w:numId w:val="2"/>
        </w:numPr>
        <w:spacing w:after="120"/>
        <w:contextualSpacing w:val="0"/>
        <w:rPr>
          <w:rFonts w:ascii="Palatino Linotype" w:hAnsi="Palatino Linotype"/>
        </w:rPr>
      </w:pPr>
      <w:r w:rsidRPr="00A541E6">
        <w:rPr>
          <w:rFonts w:ascii="Palatino Linotype" w:hAnsi="Palatino Linotype"/>
        </w:rPr>
        <w:t>Is the role of the association’s governing body clear?  Explain your response.</w:t>
      </w:r>
    </w:p>
    <w:p w:rsidR="00BD561A" w:rsidRPr="00A541E6" w:rsidRDefault="00BD561A" w:rsidP="00BD561A">
      <w:pPr>
        <w:pStyle w:val="ListParagraph"/>
        <w:numPr>
          <w:ilvl w:val="0"/>
          <w:numId w:val="2"/>
        </w:numPr>
        <w:spacing w:after="120"/>
        <w:contextualSpacing w:val="0"/>
        <w:rPr>
          <w:rFonts w:ascii="Palatino Linotype" w:hAnsi="Palatino Linotype"/>
        </w:rPr>
      </w:pPr>
      <w:r w:rsidRPr="00A541E6">
        <w:rPr>
          <w:rFonts w:ascii="Palatino Linotype" w:hAnsi="Palatino Linotype"/>
        </w:rPr>
        <w:t>Is the role of the association’s officers clear?  Explain your response.</w:t>
      </w:r>
    </w:p>
    <w:p w:rsidR="00BD561A" w:rsidRPr="00A541E6" w:rsidRDefault="00BD561A" w:rsidP="00BD561A">
      <w:pPr>
        <w:pStyle w:val="ListParagraph"/>
        <w:numPr>
          <w:ilvl w:val="0"/>
          <w:numId w:val="2"/>
        </w:numPr>
        <w:spacing w:after="120"/>
        <w:contextualSpacing w:val="0"/>
        <w:rPr>
          <w:rFonts w:ascii="Palatino Linotype" w:hAnsi="Palatino Linotype"/>
        </w:rPr>
      </w:pPr>
      <w:r w:rsidRPr="00A541E6">
        <w:rPr>
          <w:rFonts w:ascii="Palatino Linotype" w:hAnsi="Palatino Linotype"/>
        </w:rPr>
        <w:t>Is the role of the association’s director clear?  Explain your response.</w:t>
      </w:r>
    </w:p>
    <w:p w:rsidR="00BD561A" w:rsidRPr="00A541E6" w:rsidRDefault="00BD561A" w:rsidP="00BD561A">
      <w:pPr>
        <w:pStyle w:val="ListParagraph"/>
        <w:numPr>
          <w:ilvl w:val="0"/>
          <w:numId w:val="2"/>
        </w:numPr>
        <w:spacing w:after="120"/>
        <w:contextualSpacing w:val="0"/>
        <w:rPr>
          <w:rFonts w:ascii="Palatino Linotype" w:hAnsi="Palatino Linotype"/>
        </w:rPr>
      </w:pPr>
      <w:r w:rsidRPr="00A541E6">
        <w:rPr>
          <w:rFonts w:ascii="Palatino Linotype" w:hAnsi="Palatino Linotype"/>
        </w:rPr>
        <w:t xml:space="preserve">Which sections (if any) of the bylaws do you feel are well-written and help the association define its governing body, officers, and directors?  </w:t>
      </w:r>
    </w:p>
    <w:p w:rsidR="00BD561A" w:rsidRPr="00A541E6" w:rsidRDefault="00BD561A" w:rsidP="00BD561A">
      <w:pPr>
        <w:pStyle w:val="ListParagraph"/>
        <w:numPr>
          <w:ilvl w:val="1"/>
          <w:numId w:val="2"/>
        </w:numPr>
        <w:spacing w:after="120"/>
        <w:contextualSpacing w:val="0"/>
        <w:rPr>
          <w:rFonts w:ascii="Palatino Linotype" w:hAnsi="Palatino Linotype"/>
        </w:rPr>
      </w:pPr>
      <w:r w:rsidRPr="00A541E6">
        <w:rPr>
          <w:rFonts w:ascii="Palatino Linotype" w:hAnsi="Palatino Linotype"/>
        </w:rPr>
        <w:t xml:space="preserve">Which sections need improvement? </w:t>
      </w:r>
    </w:p>
    <w:p w:rsidR="00BD561A" w:rsidRPr="00A541E6" w:rsidRDefault="00BD561A" w:rsidP="00BD561A">
      <w:pPr>
        <w:pStyle w:val="ListParagraph"/>
        <w:numPr>
          <w:ilvl w:val="1"/>
          <w:numId w:val="2"/>
        </w:numPr>
        <w:spacing w:after="120"/>
        <w:contextualSpacing w:val="0"/>
        <w:rPr>
          <w:rFonts w:ascii="Palatino Linotype" w:hAnsi="Palatino Linotype"/>
        </w:rPr>
      </w:pPr>
      <w:r w:rsidRPr="00A541E6">
        <w:rPr>
          <w:rFonts w:ascii="Palatino Linotype" w:hAnsi="Palatino Linotype"/>
        </w:rPr>
        <w:t>If changes need to be made, who is responsible for changing them?</w:t>
      </w:r>
    </w:p>
    <w:p w:rsidR="00BD561A" w:rsidRPr="00A541E6" w:rsidRDefault="00BD561A" w:rsidP="00BD561A">
      <w:pPr>
        <w:pStyle w:val="ListParagraph"/>
        <w:numPr>
          <w:ilvl w:val="0"/>
          <w:numId w:val="2"/>
        </w:numPr>
        <w:rPr>
          <w:rFonts w:ascii="Palatino Linotype" w:hAnsi="Palatino Linotype"/>
        </w:rPr>
      </w:pPr>
      <w:r w:rsidRPr="00A541E6">
        <w:rPr>
          <w:rFonts w:ascii="Palatino Linotype" w:hAnsi="Palatino Linotype"/>
        </w:rPr>
        <w:t>Are there any changes related to the association’s governing body, officers, and/or directors that should be made?</w:t>
      </w:r>
    </w:p>
    <w:p w:rsidR="00BD561A" w:rsidRPr="00A541E6" w:rsidRDefault="00BD561A">
      <w:pPr>
        <w:rPr>
          <w:rFonts w:ascii="Palatino Linotype" w:hAnsi="Palatino Linotype"/>
          <w:b/>
          <w:sz w:val="22"/>
        </w:rPr>
      </w:pPr>
    </w:p>
    <w:p w:rsidR="00BD561A" w:rsidRPr="00A541E6" w:rsidRDefault="00BD561A">
      <w:pPr>
        <w:rPr>
          <w:rFonts w:ascii="Palatino Linotype" w:hAnsi="Palatino Linotype"/>
          <w:b/>
          <w:sz w:val="22"/>
        </w:rPr>
      </w:pPr>
      <w:r w:rsidRPr="00A541E6">
        <w:rPr>
          <w:rFonts w:ascii="Palatino Linotype" w:hAnsi="Palatino Linotype"/>
          <w:b/>
          <w:sz w:val="22"/>
        </w:rPr>
        <w:br w:type="page"/>
      </w:r>
    </w:p>
    <w:p w:rsidR="00B50842" w:rsidRPr="00A541E6" w:rsidRDefault="00A541E6" w:rsidP="00A541E6">
      <w:pPr>
        <w:pStyle w:val="Heading1"/>
        <w:jc w:val="center"/>
      </w:pPr>
      <w:bookmarkStart w:id="6" w:name="_Toc369071160"/>
      <w:r>
        <w:lastRenderedPageBreak/>
        <w:t>Station</w:t>
      </w:r>
      <w:r w:rsidR="00B50842" w:rsidRPr="00A541E6">
        <w:t xml:space="preserve"> 3</w:t>
      </w:r>
      <w:bookmarkEnd w:id="6"/>
    </w:p>
    <w:p w:rsidR="00B50842" w:rsidRPr="00A541E6" w:rsidRDefault="00B50842" w:rsidP="00B50842">
      <w:pPr>
        <w:jc w:val="center"/>
        <w:rPr>
          <w:rFonts w:ascii="Palatino Linotype" w:hAnsi="Palatino Linotype"/>
        </w:rPr>
      </w:pPr>
    </w:p>
    <w:p w:rsidR="00B50842" w:rsidRPr="00A541E6" w:rsidRDefault="00B50842" w:rsidP="00B50842">
      <w:pPr>
        <w:jc w:val="center"/>
        <w:rPr>
          <w:rFonts w:ascii="Palatino Linotype" w:hAnsi="Palatino Linotype"/>
          <w:sz w:val="22"/>
        </w:rPr>
      </w:pPr>
      <w:r w:rsidRPr="00A541E6">
        <w:rPr>
          <w:rFonts w:ascii="Palatino Linotype" w:hAnsi="Palatino Linotype"/>
          <w:sz w:val="22"/>
        </w:rPr>
        <w:t>QAS Criteria Covered:</w:t>
      </w:r>
    </w:p>
    <w:p w:rsidR="00B50842" w:rsidRPr="00A541E6" w:rsidRDefault="00B50842" w:rsidP="00B50842">
      <w:pPr>
        <w:jc w:val="center"/>
        <w:rPr>
          <w:rFonts w:ascii="Palatino Linotype" w:hAnsi="Palatino Linotype"/>
          <w:sz w:val="22"/>
        </w:rPr>
      </w:pPr>
      <w:r w:rsidRPr="00A541E6">
        <w:rPr>
          <w:rFonts w:ascii="Palatino Linotype" w:hAnsi="Palatino Linotype"/>
          <w:sz w:val="22"/>
        </w:rPr>
        <w:t>Financial Planning and Reporting</w:t>
      </w:r>
    </w:p>
    <w:p w:rsidR="004E064F" w:rsidRPr="00A541E6" w:rsidRDefault="004E064F" w:rsidP="004E064F">
      <w:pPr>
        <w:jc w:val="center"/>
        <w:rPr>
          <w:rFonts w:ascii="Palatino Linotype" w:hAnsi="Palatino Linotype"/>
          <w:sz w:val="22"/>
        </w:rPr>
      </w:pPr>
      <w:r w:rsidRPr="00A541E6">
        <w:rPr>
          <w:rFonts w:ascii="Palatino Linotype" w:hAnsi="Palatino Linotype"/>
          <w:sz w:val="22"/>
        </w:rPr>
        <w:t>7 Measures of Success addressed by the QAS Standards:</w:t>
      </w:r>
    </w:p>
    <w:p w:rsidR="004E064F" w:rsidRPr="00A541E6" w:rsidRDefault="004E064F" w:rsidP="00B50842">
      <w:pPr>
        <w:jc w:val="center"/>
        <w:rPr>
          <w:rFonts w:ascii="Palatino Linotype" w:hAnsi="Palatino Linotype"/>
          <w:sz w:val="22"/>
        </w:rPr>
      </w:pPr>
      <w:r w:rsidRPr="00A541E6">
        <w:rPr>
          <w:rFonts w:ascii="Palatino Linotype" w:hAnsi="Palatino Linotype"/>
          <w:sz w:val="22"/>
        </w:rPr>
        <w:t>#3 Data Driven Strategies</w:t>
      </w:r>
    </w:p>
    <w:p w:rsidR="00B50842" w:rsidRPr="00A541E6" w:rsidRDefault="00B50842" w:rsidP="00B50842">
      <w:pPr>
        <w:rPr>
          <w:rFonts w:ascii="Palatino Linotype" w:hAnsi="Palatino Linotype"/>
          <w:sz w:val="22"/>
        </w:rPr>
      </w:pPr>
    </w:p>
    <w:p w:rsidR="00B50842" w:rsidRPr="00A541E6" w:rsidRDefault="00B50842" w:rsidP="00B50842">
      <w:pPr>
        <w:spacing w:after="120"/>
        <w:rPr>
          <w:rFonts w:ascii="Palatino Linotype" w:hAnsi="Palatino Linotype"/>
          <w:b/>
          <w:sz w:val="22"/>
        </w:rPr>
      </w:pPr>
      <w:r w:rsidRPr="00A541E6">
        <w:rPr>
          <w:rFonts w:ascii="Palatino Linotype" w:hAnsi="Palatino Linotype"/>
          <w:b/>
          <w:sz w:val="22"/>
        </w:rPr>
        <w:t>Financial Planning and Reporting</w:t>
      </w:r>
    </w:p>
    <w:p w:rsidR="00B50842" w:rsidRPr="00A541E6" w:rsidRDefault="00B50842" w:rsidP="00B50842">
      <w:pPr>
        <w:pStyle w:val="ListParagraph"/>
        <w:spacing w:after="0" w:line="240" w:lineRule="auto"/>
        <w:ind w:left="360"/>
        <w:contextualSpacing w:val="0"/>
        <w:rPr>
          <w:rFonts w:ascii="Palatino Linotype" w:hAnsi="Palatino Linotype"/>
          <w:i/>
        </w:rPr>
      </w:pPr>
      <w:r w:rsidRPr="00A541E6">
        <w:rPr>
          <w:rFonts w:ascii="Palatino Linotype" w:hAnsi="Palatino Linotype"/>
          <w:i/>
        </w:rPr>
        <w:t>Financial planning should relate directly to a quality association’s strategic plan and programming.  The association should have realistic plans for developing income and controlling costs.  It should present evidence of fiscal controls, a full-disclosure reporting system, and an annual audit.</w:t>
      </w:r>
    </w:p>
    <w:p w:rsidR="00B50842" w:rsidRPr="00A541E6" w:rsidRDefault="00B50842" w:rsidP="00B50842">
      <w:pPr>
        <w:pStyle w:val="ListParagraph"/>
        <w:spacing w:after="0" w:line="240" w:lineRule="auto"/>
        <w:ind w:left="360"/>
        <w:contextualSpacing w:val="0"/>
        <w:rPr>
          <w:rFonts w:ascii="Palatino Linotype" w:hAnsi="Palatino Linotype"/>
        </w:rPr>
      </w:pPr>
    </w:p>
    <w:p w:rsidR="00A541E6" w:rsidRDefault="00A541E6">
      <w:pPr>
        <w:rPr>
          <w:rFonts w:ascii="Palatino Linotype" w:hAnsi="Palatino Linotype"/>
          <w:sz w:val="22"/>
        </w:rPr>
      </w:pPr>
      <w:r>
        <w:rPr>
          <w:rFonts w:ascii="Palatino Linotype" w:hAnsi="Palatino Linotype"/>
          <w:sz w:val="22"/>
        </w:rPr>
        <w:br w:type="page"/>
      </w:r>
    </w:p>
    <w:p w:rsidR="00B50842" w:rsidRPr="00A541E6" w:rsidRDefault="00B50842" w:rsidP="00B50842">
      <w:pPr>
        <w:ind w:left="-810" w:right="-1080"/>
        <w:rPr>
          <w:rFonts w:ascii="Palatino Linotype" w:hAnsi="Palatino Linotype"/>
          <w:b/>
          <w:sz w:val="22"/>
        </w:rPr>
      </w:pPr>
      <w:r w:rsidRPr="00A541E6">
        <w:rPr>
          <w:rFonts w:ascii="Palatino Linotype" w:hAnsi="Palatino Linotype"/>
          <w:sz w:val="22"/>
        </w:rPr>
        <w:lastRenderedPageBreak/>
        <w:t xml:space="preserve">Based the information presented in today’s session, please review the following components of </w:t>
      </w:r>
      <w:r w:rsidRPr="00A541E6">
        <w:rPr>
          <w:rFonts w:ascii="Palatino Linotype" w:eastAsia="Calibri" w:hAnsi="Palatino Linotype" w:cs="Times New Roman"/>
          <w:b/>
          <w:sz w:val="22"/>
        </w:rPr>
        <w:t>7 MEASURES Self-Assessment Tool</w:t>
      </w:r>
      <w:r w:rsidRPr="00A541E6">
        <w:rPr>
          <w:rFonts w:ascii="Palatino Linotype" w:hAnsi="Palatino Linotype"/>
          <w:b/>
          <w:sz w:val="22"/>
        </w:rPr>
        <w:t xml:space="preserve"> (© ASAE &amp; </w:t>
      </w:r>
      <w:proofErr w:type="gramStart"/>
      <w:r w:rsidRPr="00A541E6">
        <w:rPr>
          <w:rFonts w:ascii="Palatino Linotype" w:hAnsi="Palatino Linotype"/>
          <w:b/>
          <w:sz w:val="22"/>
        </w:rPr>
        <w:t>The</w:t>
      </w:r>
      <w:proofErr w:type="gramEnd"/>
      <w:r w:rsidRPr="00A541E6">
        <w:rPr>
          <w:rFonts w:ascii="Palatino Linotype" w:hAnsi="Palatino Linotype"/>
          <w:b/>
          <w:sz w:val="22"/>
        </w:rPr>
        <w:t xml:space="preserve"> Center for Association Leadership 2006).  </w:t>
      </w:r>
    </w:p>
    <w:p w:rsidR="00B50842" w:rsidRPr="00A541E6" w:rsidRDefault="00B50842" w:rsidP="00B50842">
      <w:pPr>
        <w:ind w:left="-810" w:right="-1080"/>
        <w:rPr>
          <w:rFonts w:ascii="Palatino Linotype" w:hAnsi="Palatino Linotype"/>
          <w:b/>
          <w:sz w:val="22"/>
        </w:rPr>
      </w:pPr>
    </w:p>
    <w:p w:rsidR="00B50842" w:rsidRPr="00A541E6" w:rsidRDefault="00B50842" w:rsidP="00B50842">
      <w:pPr>
        <w:ind w:left="-810" w:right="-1080"/>
        <w:rPr>
          <w:rFonts w:ascii="Palatino Linotype" w:hAnsi="Palatino Linotype"/>
          <w:sz w:val="22"/>
        </w:rPr>
      </w:pPr>
      <w:r w:rsidRPr="00A541E6">
        <w:rPr>
          <w:rFonts w:ascii="Palatino Linotype" w:hAnsi="Palatino Linotype"/>
          <w:sz w:val="22"/>
        </w:rPr>
        <w:t xml:space="preserve">Consider your state association when completing each statement.  </w:t>
      </w:r>
      <w:r w:rsidRPr="00A541E6">
        <w:rPr>
          <w:rFonts w:ascii="Palatino Linotype" w:eastAsia="Calibri" w:hAnsi="Palatino Linotype" w:cs="Times New Roman"/>
          <w:sz w:val="22"/>
        </w:rPr>
        <w:t xml:space="preserve">Please indicate your level of agreement with each item by circling the number in the box that corresponds with your opinion. If you do not have an opinion or believe you are not in a position to assess the statement, place a check mark in the box labeled “don’t know.  Do not leave any items blank – make sure that you have circled a number </w:t>
      </w:r>
      <w:r w:rsidRPr="00A541E6">
        <w:rPr>
          <w:rFonts w:ascii="Palatino Linotype" w:eastAsia="Calibri" w:hAnsi="Palatino Linotype" w:cs="Times New Roman"/>
          <w:sz w:val="22"/>
          <w:u w:val="single"/>
        </w:rPr>
        <w:t>OR</w:t>
      </w:r>
      <w:r w:rsidRPr="00A541E6">
        <w:rPr>
          <w:rFonts w:ascii="Palatino Linotype" w:eastAsia="Calibri" w:hAnsi="Palatino Linotype" w:cs="Times New Roman"/>
          <w:sz w:val="22"/>
        </w:rPr>
        <w:t xml:space="preserve"> placed a check mark in the appropriate box. </w:t>
      </w:r>
      <w:r w:rsidRPr="00A541E6">
        <w:rPr>
          <w:rFonts w:ascii="Palatino Linotype" w:hAnsi="Palatino Linotype"/>
          <w:b/>
          <w:sz w:val="22"/>
        </w:rPr>
        <w:t xml:space="preserve">  </w:t>
      </w:r>
    </w:p>
    <w:p w:rsidR="00B50842" w:rsidRPr="00A541E6" w:rsidRDefault="00B50842" w:rsidP="00B50842">
      <w:pPr>
        <w:ind w:left="-810" w:right="-1080"/>
        <w:rPr>
          <w:rFonts w:ascii="Palatino Linotype" w:eastAsia="Calibri" w:hAnsi="Palatino Linotype" w:cs="Times New Roman"/>
          <w:sz w:val="22"/>
        </w:rPr>
      </w:pPr>
      <w:r w:rsidRPr="00A541E6">
        <w:rPr>
          <w:rFonts w:ascii="Palatino Linotype" w:eastAsia="Calibri" w:hAnsi="Palatino Linotype" w:cs="Times New Roman"/>
          <w:sz w:val="22"/>
        </w:rPr>
        <w:t xml:space="preserve">              </w:t>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t xml:space="preserve">       1</w:t>
      </w:r>
      <w:r w:rsidRPr="00A541E6">
        <w:rPr>
          <w:rFonts w:ascii="Palatino Linotype" w:hAnsi="Palatino Linotype"/>
          <w:sz w:val="22"/>
        </w:rPr>
        <w:tab/>
        <w:t xml:space="preserve">           2 </w:t>
      </w:r>
      <w:r w:rsidRPr="00A541E6">
        <w:rPr>
          <w:rFonts w:ascii="Palatino Linotype" w:hAnsi="Palatino Linotype"/>
          <w:sz w:val="22"/>
        </w:rPr>
        <w:tab/>
      </w:r>
      <w:r w:rsidRPr="00A541E6">
        <w:rPr>
          <w:rFonts w:ascii="Palatino Linotype" w:hAnsi="Palatino Linotype"/>
          <w:sz w:val="22"/>
        </w:rPr>
        <w:tab/>
      </w:r>
      <w:r w:rsidRPr="00A541E6">
        <w:rPr>
          <w:rFonts w:ascii="Palatino Linotype" w:eastAsia="Calibri" w:hAnsi="Palatino Linotype" w:cs="Times New Roman"/>
          <w:sz w:val="22"/>
        </w:rPr>
        <w:t>3</w:t>
      </w:r>
      <w:r w:rsidRPr="00A541E6">
        <w:rPr>
          <w:rFonts w:ascii="Palatino Linotype" w:hAnsi="Palatino Linotype"/>
          <w:sz w:val="22"/>
        </w:rPr>
        <w:t xml:space="preserve"> </w:t>
      </w:r>
      <w:r w:rsidRPr="00A541E6">
        <w:rPr>
          <w:rFonts w:ascii="Palatino Linotype" w:hAnsi="Palatino Linotype"/>
          <w:sz w:val="22"/>
        </w:rPr>
        <w:tab/>
        <w:t>4</w:t>
      </w:r>
      <w:r w:rsidRPr="00A541E6">
        <w:rPr>
          <w:rFonts w:ascii="Palatino Linotype" w:hAnsi="Palatino Linotype"/>
          <w:sz w:val="22"/>
        </w:rPr>
        <w:tab/>
      </w:r>
      <w:r w:rsidRPr="00A541E6">
        <w:rPr>
          <w:rFonts w:ascii="Palatino Linotype" w:eastAsia="Calibri" w:hAnsi="Palatino Linotype" w:cs="Times New Roman"/>
          <w:sz w:val="22"/>
        </w:rPr>
        <w:t>5</w:t>
      </w:r>
    </w:p>
    <w:p w:rsidR="00B50842" w:rsidRPr="00A541E6" w:rsidRDefault="00B50842" w:rsidP="00B50842">
      <w:pPr>
        <w:ind w:left="4320" w:right="-1080" w:firstLine="806"/>
        <w:rPr>
          <w:rFonts w:ascii="Palatino Linotype" w:eastAsia="Calibri" w:hAnsi="Palatino Linotype" w:cs="Times New Roman"/>
          <w:sz w:val="22"/>
        </w:rPr>
      </w:pPr>
      <w:r w:rsidRPr="00A541E6">
        <w:rPr>
          <w:rFonts w:ascii="Palatino Linotype" w:eastAsia="Calibri" w:hAnsi="Palatino Linotype" w:cs="Times New Roman"/>
          <w:sz w:val="22"/>
        </w:rPr>
        <w:t>Str</w:t>
      </w:r>
      <w:r w:rsidRPr="00A541E6">
        <w:rPr>
          <w:rFonts w:ascii="Palatino Linotype" w:hAnsi="Palatino Linotype"/>
          <w:sz w:val="22"/>
        </w:rPr>
        <w:t>ongly Disagree</w:t>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eastAsia="Calibri" w:hAnsi="Palatino Linotype" w:cs="Times New Roman"/>
          <w:sz w:val="22"/>
        </w:rPr>
        <w:t>Strongly Agree</w:t>
      </w:r>
    </w:p>
    <w:tbl>
      <w:tblPr>
        <w:tblpPr w:leftFromText="180" w:rightFromText="180" w:vertAnchor="text" w:horzAnchor="margin" w:tblpXSpec="center" w:tblpY="99"/>
        <w:tblW w:w="1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5659"/>
        <w:gridCol w:w="879"/>
        <w:gridCol w:w="879"/>
        <w:gridCol w:w="879"/>
        <w:gridCol w:w="879"/>
        <w:gridCol w:w="879"/>
        <w:gridCol w:w="879"/>
      </w:tblGrid>
      <w:tr w:rsidR="00B50842" w:rsidRPr="00A541E6" w:rsidTr="00E61790">
        <w:tc>
          <w:tcPr>
            <w:tcW w:w="476" w:type="dxa"/>
          </w:tcPr>
          <w:p w:rsidR="00B50842" w:rsidRPr="00A541E6" w:rsidRDefault="00B50842" w:rsidP="00E61790">
            <w:pPr>
              <w:jc w:val="center"/>
              <w:rPr>
                <w:rFonts w:ascii="Palatino Linotype" w:eastAsia="Calibri" w:hAnsi="Palatino Linotype" w:cs="Times New Roman"/>
                <w:sz w:val="22"/>
              </w:rPr>
            </w:pPr>
          </w:p>
        </w:tc>
        <w:tc>
          <w:tcPr>
            <w:tcW w:w="5659" w:type="dxa"/>
          </w:tcPr>
          <w:p w:rsidR="00B50842" w:rsidRPr="00A541E6" w:rsidRDefault="00B50842" w:rsidP="00E61790">
            <w:pPr>
              <w:rPr>
                <w:rFonts w:ascii="Palatino Linotype" w:eastAsia="Calibri" w:hAnsi="Palatino Linotype" w:cs="Times New Roman"/>
                <w:sz w:val="22"/>
              </w:rPr>
            </w:pPr>
          </w:p>
        </w:tc>
        <w:tc>
          <w:tcPr>
            <w:tcW w:w="879" w:type="dxa"/>
          </w:tcPr>
          <w:p w:rsidR="00B50842" w:rsidRPr="00A541E6" w:rsidRDefault="00B50842" w:rsidP="00E61790">
            <w:pPr>
              <w:spacing w:before="120" w:after="120"/>
              <w:jc w:val="center"/>
              <w:rPr>
                <w:rFonts w:ascii="Palatino Linotype" w:eastAsia="Calibri" w:hAnsi="Palatino Linotype" w:cs="Times New Roman"/>
                <w:b/>
                <w:sz w:val="22"/>
              </w:rPr>
            </w:pPr>
            <w:r w:rsidRPr="00A541E6">
              <w:rPr>
                <w:rFonts w:ascii="Palatino Linotype" w:eastAsia="Calibri" w:hAnsi="Palatino Linotype" w:cs="Times New Roman"/>
                <w:b/>
                <w:sz w:val="22"/>
              </w:rPr>
              <w:t>SD</w:t>
            </w:r>
          </w:p>
        </w:tc>
        <w:tc>
          <w:tcPr>
            <w:tcW w:w="879" w:type="dxa"/>
          </w:tcPr>
          <w:p w:rsidR="00B50842" w:rsidRPr="00A541E6" w:rsidRDefault="00B50842" w:rsidP="00E61790">
            <w:pPr>
              <w:spacing w:before="120" w:after="120"/>
              <w:jc w:val="center"/>
              <w:rPr>
                <w:rFonts w:ascii="Palatino Linotype" w:eastAsia="Calibri" w:hAnsi="Palatino Linotype" w:cs="Times New Roman"/>
                <w:b/>
                <w:sz w:val="22"/>
              </w:rPr>
            </w:pPr>
          </w:p>
        </w:tc>
        <w:tc>
          <w:tcPr>
            <w:tcW w:w="879" w:type="dxa"/>
          </w:tcPr>
          <w:p w:rsidR="00B50842" w:rsidRPr="00A541E6" w:rsidRDefault="00B50842" w:rsidP="00E61790">
            <w:pPr>
              <w:spacing w:before="120" w:after="120"/>
              <w:jc w:val="center"/>
              <w:rPr>
                <w:rFonts w:ascii="Palatino Linotype" w:eastAsia="Calibri" w:hAnsi="Palatino Linotype" w:cs="Times New Roman"/>
                <w:b/>
                <w:sz w:val="22"/>
              </w:rPr>
            </w:pPr>
          </w:p>
        </w:tc>
        <w:tc>
          <w:tcPr>
            <w:tcW w:w="879" w:type="dxa"/>
          </w:tcPr>
          <w:p w:rsidR="00B50842" w:rsidRPr="00A541E6" w:rsidRDefault="00B50842" w:rsidP="00E61790">
            <w:pPr>
              <w:spacing w:before="120" w:after="120"/>
              <w:jc w:val="center"/>
              <w:rPr>
                <w:rFonts w:ascii="Palatino Linotype" w:eastAsia="Calibri" w:hAnsi="Palatino Linotype" w:cs="Times New Roman"/>
                <w:b/>
                <w:sz w:val="22"/>
              </w:rPr>
            </w:pPr>
          </w:p>
        </w:tc>
        <w:tc>
          <w:tcPr>
            <w:tcW w:w="879" w:type="dxa"/>
          </w:tcPr>
          <w:p w:rsidR="00B50842" w:rsidRPr="00A541E6" w:rsidRDefault="00B50842" w:rsidP="00E61790">
            <w:pPr>
              <w:spacing w:before="120" w:after="120"/>
              <w:jc w:val="center"/>
              <w:rPr>
                <w:rFonts w:ascii="Palatino Linotype" w:eastAsia="Calibri" w:hAnsi="Palatino Linotype" w:cs="Times New Roman"/>
                <w:b/>
                <w:sz w:val="22"/>
              </w:rPr>
            </w:pPr>
            <w:r w:rsidRPr="00A541E6">
              <w:rPr>
                <w:rFonts w:ascii="Palatino Linotype" w:eastAsia="Calibri" w:hAnsi="Palatino Linotype" w:cs="Times New Roman"/>
                <w:b/>
                <w:sz w:val="22"/>
              </w:rPr>
              <w:t>SA</w:t>
            </w:r>
          </w:p>
        </w:tc>
        <w:tc>
          <w:tcPr>
            <w:tcW w:w="879" w:type="dxa"/>
          </w:tcPr>
          <w:p w:rsidR="00B50842" w:rsidRPr="00A541E6" w:rsidRDefault="00A541E6" w:rsidP="00E61790">
            <w:pPr>
              <w:spacing w:before="120" w:after="120"/>
              <w:jc w:val="center"/>
              <w:rPr>
                <w:rFonts w:ascii="Palatino Linotype" w:eastAsia="Calibri" w:hAnsi="Palatino Linotype" w:cs="Times New Roman"/>
                <w:b/>
                <w:sz w:val="22"/>
              </w:rPr>
            </w:pPr>
            <w:r w:rsidRPr="00A541E6">
              <w:rPr>
                <w:rFonts w:ascii="Palatino Linotype" w:eastAsia="Calibri" w:hAnsi="Palatino Linotype" w:cs="Times New Roman"/>
                <w:b/>
                <w:sz w:val="22"/>
              </w:rPr>
              <w:t>Don’t</w:t>
            </w:r>
          </w:p>
          <w:p w:rsidR="00B50842" w:rsidRPr="00A541E6" w:rsidRDefault="00B50842" w:rsidP="00E61790">
            <w:pPr>
              <w:spacing w:before="120" w:after="120"/>
              <w:jc w:val="center"/>
              <w:rPr>
                <w:rFonts w:ascii="Palatino Linotype" w:eastAsia="Calibri" w:hAnsi="Palatino Linotype" w:cs="Times New Roman"/>
                <w:b/>
                <w:sz w:val="22"/>
              </w:rPr>
            </w:pPr>
            <w:r w:rsidRPr="00A541E6">
              <w:rPr>
                <w:rFonts w:ascii="Palatino Linotype" w:eastAsia="Calibri" w:hAnsi="Palatino Linotype" w:cs="Times New Roman"/>
                <w:b/>
                <w:sz w:val="22"/>
              </w:rPr>
              <w:t>Know</w:t>
            </w: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1</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The organization has a clear statement of what it does and why it exists.</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7</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For each research project, data are related to similar, appropriate data from other sources.</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12</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The major activities of the organization are consistent with the organization’s mission.</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18</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Evaluation data are used to modify organizational activities.</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21</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Key leaders and staff know the organization’s mission statement by heart.</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22</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Data from environmental scans are included in decision-making processes.</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24</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Every research effort has a purpose and is carefully planned so that data are not collected for data’s sake.</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28</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Organizational changes are consistent with the organization’s mission.</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32</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 xml:space="preserve">Organizational leaders and staff demonstrate a clear understanding of the markets they serve. </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33</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Market research data are used to modify/develop programs.</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36</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Organizational leaders and staff demonstrate a common understanding of the organization’s mission.</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37</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The organization has a plan for sharing and communicating data from the outset of a research project that includes communicating research findings that are negative.</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44</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Our limited resources prevent us from conducting research.</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50</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The organization has some products and services that generate revenue but are not related to our mission.</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lastRenderedPageBreak/>
              <w:t>53</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 xml:space="preserve">The organization conducts formal evaluations to assess whether its outcomes have been achieved. </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bl>
    <w:p w:rsidR="00B50842" w:rsidRPr="00A541E6" w:rsidRDefault="00B50842" w:rsidP="00B50842">
      <w:pPr>
        <w:ind w:left="-810" w:right="-1080"/>
        <w:rPr>
          <w:rFonts w:ascii="Palatino Linotype" w:hAnsi="Palatino Linotype"/>
          <w:sz w:val="22"/>
        </w:rPr>
      </w:pPr>
      <w:r w:rsidRPr="00A541E6">
        <w:rPr>
          <w:rFonts w:ascii="Palatino Linotype" w:eastAsia="Calibri" w:hAnsi="Palatino Linotype" w:cs="Times New Roman"/>
          <w:sz w:val="22"/>
        </w:rPr>
        <w:t xml:space="preserve">            </w:t>
      </w:r>
      <w:r w:rsidRPr="00A541E6">
        <w:rPr>
          <w:rFonts w:ascii="Palatino Linotype" w:hAnsi="Palatino Linotype"/>
          <w:sz w:val="22"/>
        </w:rPr>
        <w:tab/>
      </w:r>
    </w:p>
    <w:p w:rsidR="00BD561A" w:rsidRPr="00A541E6" w:rsidRDefault="00B50842" w:rsidP="00A541E6">
      <w:pPr>
        <w:jc w:val="center"/>
        <w:rPr>
          <w:rFonts w:ascii="Palatino Linotype" w:hAnsi="Palatino Linotype"/>
          <w:i/>
          <w:sz w:val="22"/>
        </w:rPr>
      </w:pPr>
      <w:r w:rsidRPr="00A541E6">
        <w:rPr>
          <w:rFonts w:ascii="Palatino Linotype" w:hAnsi="Palatino Linotype"/>
          <w:sz w:val="22"/>
        </w:rPr>
        <w:br w:type="page"/>
      </w:r>
    </w:p>
    <w:p w:rsidR="00BD561A" w:rsidRPr="00A541E6" w:rsidRDefault="00BD561A" w:rsidP="00BD561A">
      <w:pPr>
        <w:spacing w:after="120"/>
        <w:rPr>
          <w:rFonts w:ascii="Palatino Linotype" w:hAnsi="Palatino Linotype"/>
          <w:sz w:val="22"/>
        </w:rPr>
      </w:pPr>
      <w:r w:rsidRPr="00A541E6">
        <w:rPr>
          <w:rFonts w:ascii="Palatino Linotype" w:hAnsi="Palatino Linotype"/>
          <w:sz w:val="22"/>
        </w:rPr>
        <w:lastRenderedPageBreak/>
        <w:t>Based the information presented in today’s session, please review the Xavier Association for Career and Technical Education’s bylaws and discuss the following questions:</w:t>
      </w:r>
    </w:p>
    <w:p w:rsidR="00BD561A" w:rsidRPr="00A541E6" w:rsidRDefault="00BD561A" w:rsidP="00BD561A">
      <w:pPr>
        <w:pStyle w:val="ListParagraph"/>
        <w:numPr>
          <w:ilvl w:val="0"/>
          <w:numId w:val="3"/>
        </w:numPr>
        <w:spacing w:after="120"/>
        <w:contextualSpacing w:val="0"/>
        <w:rPr>
          <w:rFonts w:ascii="Palatino Linotype" w:hAnsi="Palatino Linotype"/>
        </w:rPr>
      </w:pPr>
      <w:r w:rsidRPr="00A541E6">
        <w:rPr>
          <w:rFonts w:ascii="Palatino Linotype" w:hAnsi="Palatino Linotype"/>
        </w:rPr>
        <w:t>Is the association’s process for financial planning clear?  Explain your response.</w:t>
      </w:r>
    </w:p>
    <w:p w:rsidR="00BD561A" w:rsidRPr="00A541E6" w:rsidRDefault="00BD561A" w:rsidP="00BD561A">
      <w:pPr>
        <w:pStyle w:val="ListParagraph"/>
        <w:numPr>
          <w:ilvl w:val="0"/>
          <w:numId w:val="3"/>
        </w:numPr>
        <w:spacing w:after="120"/>
        <w:contextualSpacing w:val="0"/>
        <w:rPr>
          <w:rFonts w:ascii="Palatino Linotype" w:hAnsi="Palatino Linotype"/>
        </w:rPr>
      </w:pPr>
      <w:r w:rsidRPr="00A541E6">
        <w:rPr>
          <w:rFonts w:ascii="Palatino Linotype" w:hAnsi="Palatino Linotype"/>
        </w:rPr>
        <w:t>Is the association’s process for financial reporting clear?  Explain your response.</w:t>
      </w:r>
    </w:p>
    <w:p w:rsidR="00BD561A" w:rsidRPr="00A541E6" w:rsidRDefault="00BD561A" w:rsidP="00BD561A">
      <w:pPr>
        <w:pStyle w:val="ListParagraph"/>
        <w:numPr>
          <w:ilvl w:val="0"/>
          <w:numId w:val="3"/>
        </w:numPr>
        <w:spacing w:after="120"/>
        <w:contextualSpacing w:val="0"/>
        <w:rPr>
          <w:rFonts w:ascii="Palatino Linotype" w:hAnsi="Palatino Linotype"/>
        </w:rPr>
      </w:pPr>
      <w:r w:rsidRPr="00A541E6">
        <w:rPr>
          <w:rFonts w:ascii="Palatino Linotype" w:hAnsi="Palatino Linotype"/>
        </w:rPr>
        <w:t xml:space="preserve">Which sections (if any) of the bylaws do you feel are well-written and help the association establish financial planning and reporting activities?  </w:t>
      </w:r>
    </w:p>
    <w:p w:rsidR="00BD561A" w:rsidRPr="00A541E6" w:rsidRDefault="00BD561A" w:rsidP="00BD561A">
      <w:pPr>
        <w:pStyle w:val="ListParagraph"/>
        <w:numPr>
          <w:ilvl w:val="1"/>
          <w:numId w:val="3"/>
        </w:numPr>
        <w:spacing w:after="120"/>
        <w:contextualSpacing w:val="0"/>
        <w:rPr>
          <w:rFonts w:ascii="Palatino Linotype" w:hAnsi="Palatino Linotype"/>
        </w:rPr>
      </w:pPr>
      <w:r w:rsidRPr="00A541E6">
        <w:rPr>
          <w:rFonts w:ascii="Palatino Linotype" w:hAnsi="Palatino Linotype"/>
        </w:rPr>
        <w:t xml:space="preserve">Which sections need improvement? </w:t>
      </w:r>
    </w:p>
    <w:p w:rsidR="00BD561A" w:rsidRPr="00A541E6" w:rsidRDefault="00BD561A" w:rsidP="00BD561A">
      <w:pPr>
        <w:pStyle w:val="ListParagraph"/>
        <w:numPr>
          <w:ilvl w:val="1"/>
          <w:numId w:val="3"/>
        </w:numPr>
        <w:spacing w:after="120"/>
        <w:contextualSpacing w:val="0"/>
        <w:rPr>
          <w:rFonts w:ascii="Palatino Linotype" w:hAnsi="Palatino Linotype"/>
        </w:rPr>
      </w:pPr>
      <w:r w:rsidRPr="00A541E6">
        <w:rPr>
          <w:rFonts w:ascii="Palatino Linotype" w:hAnsi="Palatino Linotype"/>
        </w:rPr>
        <w:t>If changes need to be made, who is responsible for changing them?</w:t>
      </w:r>
    </w:p>
    <w:p w:rsidR="00BD561A" w:rsidRPr="00A541E6" w:rsidRDefault="00BD561A" w:rsidP="00BD561A">
      <w:pPr>
        <w:pStyle w:val="ListParagraph"/>
        <w:numPr>
          <w:ilvl w:val="0"/>
          <w:numId w:val="3"/>
        </w:numPr>
        <w:rPr>
          <w:rFonts w:ascii="Palatino Linotype" w:hAnsi="Palatino Linotype"/>
        </w:rPr>
      </w:pPr>
      <w:r w:rsidRPr="00A541E6">
        <w:rPr>
          <w:rFonts w:ascii="Palatino Linotype" w:hAnsi="Palatino Linotype"/>
        </w:rPr>
        <w:t>Are there any changes related to the financial planning and/or reporting that should be made?</w:t>
      </w:r>
    </w:p>
    <w:p w:rsidR="00B50842" w:rsidRPr="00A541E6" w:rsidRDefault="00B50842">
      <w:pPr>
        <w:rPr>
          <w:rFonts w:ascii="Palatino Linotype" w:hAnsi="Palatino Linotype"/>
          <w:sz w:val="22"/>
        </w:rPr>
      </w:pPr>
    </w:p>
    <w:p w:rsidR="00BD561A" w:rsidRPr="00A541E6" w:rsidRDefault="00BD561A">
      <w:pPr>
        <w:rPr>
          <w:rFonts w:ascii="Palatino Linotype" w:hAnsi="Palatino Linotype"/>
          <w:b/>
          <w:sz w:val="40"/>
          <w:szCs w:val="40"/>
        </w:rPr>
      </w:pPr>
      <w:r w:rsidRPr="00A541E6">
        <w:rPr>
          <w:rFonts w:ascii="Palatino Linotype" w:hAnsi="Palatino Linotype"/>
          <w:b/>
          <w:sz w:val="40"/>
          <w:szCs w:val="40"/>
        </w:rPr>
        <w:br w:type="page"/>
      </w:r>
    </w:p>
    <w:p w:rsidR="00B50842" w:rsidRPr="00A541E6" w:rsidRDefault="00A541E6" w:rsidP="00A541E6">
      <w:pPr>
        <w:pStyle w:val="Heading1"/>
        <w:jc w:val="center"/>
      </w:pPr>
      <w:bookmarkStart w:id="7" w:name="_Toc369071161"/>
      <w:r>
        <w:lastRenderedPageBreak/>
        <w:t>Station</w:t>
      </w:r>
      <w:r w:rsidR="00B50842" w:rsidRPr="00A541E6">
        <w:t xml:space="preserve"> 4</w:t>
      </w:r>
      <w:bookmarkEnd w:id="7"/>
    </w:p>
    <w:p w:rsidR="00B50842" w:rsidRPr="00A541E6" w:rsidRDefault="00B50842" w:rsidP="00B50842">
      <w:pPr>
        <w:jc w:val="center"/>
        <w:rPr>
          <w:rFonts w:ascii="Palatino Linotype" w:hAnsi="Palatino Linotype"/>
        </w:rPr>
      </w:pPr>
    </w:p>
    <w:p w:rsidR="00B50842" w:rsidRPr="00A541E6" w:rsidRDefault="00B50842" w:rsidP="00B50842">
      <w:pPr>
        <w:jc w:val="center"/>
        <w:rPr>
          <w:rFonts w:ascii="Palatino Linotype" w:hAnsi="Palatino Linotype"/>
          <w:sz w:val="22"/>
        </w:rPr>
      </w:pPr>
      <w:r w:rsidRPr="00A541E6">
        <w:rPr>
          <w:rFonts w:ascii="Palatino Linotype" w:hAnsi="Palatino Linotype"/>
          <w:sz w:val="22"/>
        </w:rPr>
        <w:t>QAS Criteria Covered:</w:t>
      </w:r>
    </w:p>
    <w:p w:rsidR="00B50842" w:rsidRPr="00A541E6" w:rsidRDefault="00B50842" w:rsidP="00B50842">
      <w:pPr>
        <w:jc w:val="center"/>
        <w:rPr>
          <w:rFonts w:ascii="Palatino Linotype" w:hAnsi="Palatino Linotype"/>
          <w:sz w:val="22"/>
        </w:rPr>
      </w:pPr>
      <w:r w:rsidRPr="00A541E6">
        <w:rPr>
          <w:rFonts w:ascii="Palatino Linotype" w:hAnsi="Palatino Linotype"/>
          <w:sz w:val="22"/>
        </w:rPr>
        <w:t>Operations</w:t>
      </w:r>
    </w:p>
    <w:p w:rsidR="004E064F" w:rsidRPr="00A541E6" w:rsidRDefault="004E064F" w:rsidP="004E064F">
      <w:pPr>
        <w:jc w:val="center"/>
        <w:rPr>
          <w:rFonts w:ascii="Palatino Linotype" w:hAnsi="Palatino Linotype"/>
          <w:sz w:val="22"/>
        </w:rPr>
      </w:pPr>
      <w:r w:rsidRPr="00A541E6">
        <w:rPr>
          <w:rFonts w:ascii="Palatino Linotype" w:hAnsi="Palatino Linotype"/>
          <w:sz w:val="22"/>
        </w:rPr>
        <w:t>7 Measures of Success addressed by the QAS Standards:</w:t>
      </w:r>
    </w:p>
    <w:p w:rsidR="004E064F" w:rsidRPr="00A541E6" w:rsidRDefault="004E064F" w:rsidP="00B50842">
      <w:pPr>
        <w:jc w:val="center"/>
        <w:rPr>
          <w:rFonts w:ascii="Palatino Linotype" w:hAnsi="Palatino Linotype"/>
          <w:sz w:val="22"/>
        </w:rPr>
      </w:pPr>
      <w:r w:rsidRPr="00A541E6">
        <w:rPr>
          <w:rFonts w:ascii="Palatino Linotype" w:hAnsi="Palatino Linotype"/>
          <w:sz w:val="22"/>
        </w:rPr>
        <w:t>Organizational Adaptability</w:t>
      </w:r>
    </w:p>
    <w:p w:rsidR="00B50842" w:rsidRPr="00A541E6" w:rsidRDefault="00B50842" w:rsidP="00B50842">
      <w:pPr>
        <w:rPr>
          <w:rFonts w:ascii="Palatino Linotype" w:hAnsi="Palatino Linotype"/>
          <w:sz w:val="22"/>
        </w:rPr>
      </w:pPr>
    </w:p>
    <w:p w:rsidR="00B50842" w:rsidRPr="00A541E6" w:rsidRDefault="00B50842" w:rsidP="00B50842">
      <w:pPr>
        <w:rPr>
          <w:rFonts w:ascii="Palatino Linotype" w:hAnsi="Palatino Linotype"/>
          <w:sz w:val="22"/>
        </w:rPr>
      </w:pPr>
    </w:p>
    <w:p w:rsidR="00B50842" w:rsidRPr="00A541E6" w:rsidRDefault="00B50842" w:rsidP="00B50842">
      <w:pPr>
        <w:spacing w:after="120"/>
        <w:rPr>
          <w:rFonts w:ascii="Palatino Linotype" w:hAnsi="Palatino Linotype"/>
          <w:b/>
          <w:sz w:val="22"/>
        </w:rPr>
      </w:pPr>
      <w:r w:rsidRPr="00A541E6">
        <w:rPr>
          <w:rFonts w:ascii="Palatino Linotype" w:hAnsi="Palatino Linotype"/>
          <w:b/>
          <w:sz w:val="22"/>
        </w:rPr>
        <w:t>Operations</w:t>
      </w:r>
    </w:p>
    <w:p w:rsidR="00B50842" w:rsidRPr="00A541E6" w:rsidRDefault="00B50842" w:rsidP="00B50842">
      <w:pPr>
        <w:pStyle w:val="ListParagraph"/>
        <w:spacing w:after="0" w:line="240" w:lineRule="auto"/>
        <w:ind w:left="360"/>
        <w:contextualSpacing w:val="0"/>
        <w:rPr>
          <w:rFonts w:ascii="Palatino Linotype" w:hAnsi="Palatino Linotype"/>
          <w:i/>
        </w:rPr>
      </w:pPr>
      <w:r w:rsidRPr="00A541E6">
        <w:rPr>
          <w:rFonts w:ascii="Palatino Linotype" w:hAnsi="Palatino Linotype"/>
          <w:i/>
        </w:rPr>
        <w:t>A quality association should have in place a workforce and systems to effectively operate the organization.  The size, skills and reporting relationships of the volunteer workforce or staff are directly related to the scope of services provided by the association.  If paid staff is utilized, there must be evidence of stability in staff, a clear organizational structure, and appropriate personnel practices.  The association should demonstrate that it has in place a cohesive office automation plan, taking into account current, as well as anticipated, future needs.  Such a plan should include provisions for database management, accounting, and telecommunications, and must be appropriate for the size and scope of operation.  Additionally, system procedures should be fully documented and secure from unauthorized access.</w:t>
      </w:r>
    </w:p>
    <w:p w:rsidR="00B50842" w:rsidRPr="00A541E6" w:rsidRDefault="00B50842" w:rsidP="00B50842">
      <w:pPr>
        <w:ind w:left="-810" w:right="-1080"/>
        <w:rPr>
          <w:rFonts w:ascii="Palatino Linotype" w:hAnsi="Palatino Linotype"/>
          <w:sz w:val="22"/>
        </w:rPr>
      </w:pPr>
      <w:r w:rsidRPr="00A541E6">
        <w:rPr>
          <w:rFonts w:ascii="Palatino Linotype" w:hAnsi="Palatino Linotype"/>
          <w:sz w:val="22"/>
        </w:rPr>
        <w:tab/>
      </w:r>
      <w:r w:rsidRPr="00A541E6">
        <w:rPr>
          <w:rFonts w:ascii="Palatino Linotype" w:hAnsi="Palatino Linotype"/>
          <w:sz w:val="22"/>
        </w:rPr>
        <w:tab/>
      </w:r>
    </w:p>
    <w:p w:rsidR="00A541E6" w:rsidRDefault="00A541E6">
      <w:pPr>
        <w:rPr>
          <w:rFonts w:ascii="Palatino Linotype" w:hAnsi="Palatino Linotype"/>
          <w:sz w:val="22"/>
        </w:rPr>
      </w:pPr>
      <w:r>
        <w:rPr>
          <w:rFonts w:ascii="Palatino Linotype" w:hAnsi="Palatino Linotype"/>
          <w:sz w:val="22"/>
        </w:rPr>
        <w:br w:type="page"/>
      </w:r>
    </w:p>
    <w:p w:rsidR="00B50842" w:rsidRPr="00A541E6" w:rsidRDefault="00B50842" w:rsidP="00B50842">
      <w:pPr>
        <w:ind w:left="-810" w:right="-1080"/>
        <w:rPr>
          <w:rFonts w:ascii="Palatino Linotype" w:hAnsi="Palatino Linotype"/>
          <w:b/>
          <w:sz w:val="22"/>
        </w:rPr>
      </w:pPr>
      <w:r w:rsidRPr="00A541E6">
        <w:rPr>
          <w:rFonts w:ascii="Palatino Linotype" w:hAnsi="Palatino Linotype"/>
          <w:sz w:val="22"/>
        </w:rPr>
        <w:lastRenderedPageBreak/>
        <w:t xml:space="preserve">Based the information presented in today’s session, please review the following components of </w:t>
      </w:r>
      <w:r w:rsidRPr="00A541E6">
        <w:rPr>
          <w:rFonts w:ascii="Palatino Linotype" w:eastAsia="Calibri" w:hAnsi="Palatino Linotype" w:cs="Times New Roman"/>
          <w:b/>
          <w:sz w:val="22"/>
        </w:rPr>
        <w:t>7 MEASURES Self-Assessment Tool</w:t>
      </w:r>
      <w:r w:rsidRPr="00A541E6">
        <w:rPr>
          <w:rFonts w:ascii="Palatino Linotype" w:hAnsi="Palatino Linotype"/>
          <w:b/>
          <w:sz w:val="22"/>
        </w:rPr>
        <w:t xml:space="preserve"> (© ASAE &amp; </w:t>
      </w:r>
      <w:proofErr w:type="gramStart"/>
      <w:r w:rsidRPr="00A541E6">
        <w:rPr>
          <w:rFonts w:ascii="Palatino Linotype" w:hAnsi="Palatino Linotype"/>
          <w:b/>
          <w:sz w:val="22"/>
        </w:rPr>
        <w:t>The</w:t>
      </w:r>
      <w:proofErr w:type="gramEnd"/>
      <w:r w:rsidRPr="00A541E6">
        <w:rPr>
          <w:rFonts w:ascii="Palatino Linotype" w:hAnsi="Palatino Linotype"/>
          <w:b/>
          <w:sz w:val="22"/>
        </w:rPr>
        <w:t xml:space="preserve"> Center for Association Leadership 2006).  </w:t>
      </w:r>
    </w:p>
    <w:p w:rsidR="00B50842" w:rsidRPr="00A541E6" w:rsidRDefault="00B50842" w:rsidP="00B50842">
      <w:pPr>
        <w:ind w:left="-810" w:right="-1080"/>
        <w:rPr>
          <w:rFonts w:ascii="Palatino Linotype" w:hAnsi="Palatino Linotype"/>
          <w:b/>
          <w:sz w:val="22"/>
        </w:rPr>
      </w:pPr>
    </w:p>
    <w:p w:rsidR="00B50842" w:rsidRPr="00A541E6" w:rsidRDefault="00B50842" w:rsidP="00B50842">
      <w:pPr>
        <w:ind w:left="-810" w:right="-1080"/>
        <w:rPr>
          <w:rFonts w:ascii="Palatino Linotype" w:hAnsi="Palatino Linotype"/>
          <w:sz w:val="22"/>
        </w:rPr>
      </w:pPr>
      <w:r w:rsidRPr="00A541E6">
        <w:rPr>
          <w:rFonts w:ascii="Palatino Linotype" w:hAnsi="Palatino Linotype"/>
          <w:sz w:val="22"/>
        </w:rPr>
        <w:t xml:space="preserve">Consider your state association when completing each statement.  </w:t>
      </w:r>
      <w:r w:rsidRPr="00A541E6">
        <w:rPr>
          <w:rFonts w:ascii="Palatino Linotype" w:eastAsia="Calibri" w:hAnsi="Palatino Linotype" w:cs="Times New Roman"/>
          <w:sz w:val="22"/>
        </w:rPr>
        <w:t xml:space="preserve">Please indicate your level of agreement with each item by circling the number in the box that corresponds with your opinion. If you do not have an opinion or believe you are not in a position to assess the statement, place a check mark in the box labeled “don’t know.  Do not leave any items blank – make sure that you have circled a number </w:t>
      </w:r>
      <w:r w:rsidRPr="00A541E6">
        <w:rPr>
          <w:rFonts w:ascii="Palatino Linotype" w:eastAsia="Calibri" w:hAnsi="Palatino Linotype" w:cs="Times New Roman"/>
          <w:sz w:val="22"/>
          <w:u w:val="single"/>
        </w:rPr>
        <w:t>OR</w:t>
      </w:r>
      <w:r w:rsidRPr="00A541E6">
        <w:rPr>
          <w:rFonts w:ascii="Palatino Linotype" w:eastAsia="Calibri" w:hAnsi="Palatino Linotype" w:cs="Times New Roman"/>
          <w:sz w:val="22"/>
        </w:rPr>
        <w:t xml:space="preserve"> placed a check mark in the appropriate box. </w:t>
      </w:r>
      <w:r w:rsidRPr="00A541E6">
        <w:rPr>
          <w:rFonts w:ascii="Palatino Linotype" w:hAnsi="Palatino Linotype"/>
          <w:b/>
          <w:sz w:val="22"/>
        </w:rPr>
        <w:t xml:space="preserve">  </w:t>
      </w:r>
    </w:p>
    <w:p w:rsidR="00B50842" w:rsidRPr="00A541E6" w:rsidRDefault="00B50842" w:rsidP="00B50842">
      <w:pPr>
        <w:ind w:left="-810" w:right="-1080"/>
        <w:rPr>
          <w:rFonts w:ascii="Palatino Linotype" w:eastAsia="Calibri" w:hAnsi="Palatino Linotype" w:cs="Times New Roman"/>
          <w:sz w:val="22"/>
        </w:rPr>
      </w:pPr>
      <w:r w:rsidRPr="00A541E6">
        <w:rPr>
          <w:rFonts w:ascii="Palatino Linotype" w:eastAsia="Calibri" w:hAnsi="Palatino Linotype" w:cs="Times New Roman"/>
          <w:sz w:val="22"/>
        </w:rPr>
        <w:t xml:space="preserve">              </w:t>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t xml:space="preserve">       1</w:t>
      </w:r>
      <w:r w:rsidRPr="00A541E6">
        <w:rPr>
          <w:rFonts w:ascii="Palatino Linotype" w:hAnsi="Palatino Linotype"/>
          <w:sz w:val="22"/>
        </w:rPr>
        <w:tab/>
        <w:t xml:space="preserve">           2 </w:t>
      </w:r>
      <w:r w:rsidRPr="00A541E6">
        <w:rPr>
          <w:rFonts w:ascii="Palatino Linotype" w:hAnsi="Palatino Linotype"/>
          <w:sz w:val="22"/>
        </w:rPr>
        <w:tab/>
      </w:r>
      <w:r w:rsidRPr="00A541E6">
        <w:rPr>
          <w:rFonts w:ascii="Palatino Linotype" w:hAnsi="Palatino Linotype"/>
          <w:sz w:val="22"/>
        </w:rPr>
        <w:tab/>
      </w:r>
      <w:r w:rsidRPr="00A541E6">
        <w:rPr>
          <w:rFonts w:ascii="Palatino Linotype" w:eastAsia="Calibri" w:hAnsi="Palatino Linotype" w:cs="Times New Roman"/>
          <w:sz w:val="22"/>
        </w:rPr>
        <w:t>3</w:t>
      </w:r>
      <w:r w:rsidRPr="00A541E6">
        <w:rPr>
          <w:rFonts w:ascii="Palatino Linotype" w:hAnsi="Palatino Linotype"/>
          <w:sz w:val="22"/>
        </w:rPr>
        <w:t xml:space="preserve"> </w:t>
      </w:r>
      <w:r w:rsidRPr="00A541E6">
        <w:rPr>
          <w:rFonts w:ascii="Palatino Linotype" w:hAnsi="Palatino Linotype"/>
          <w:sz w:val="22"/>
        </w:rPr>
        <w:tab/>
        <w:t>4</w:t>
      </w:r>
      <w:r w:rsidRPr="00A541E6">
        <w:rPr>
          <w:rFonts w:ascii="Palatino Linotype" w:hAnsi="Palatino Linotype"/>
          <w:sz w:val="22"/>
        </w:rPr>
        <w:tab/>
      </w:r>
      <w:r w:rsidRPr="00A541E6">
        <w:rPr>
          <w:rFonts w:ascii="Palatino Linotype" w:eastAsia="Calibri" w:hAnsi="Palatino Linotype" w:cs="Times New Roman"/>
          <w:sz w:val="22"/>
        </w:rPr>
        <w:t>5</w:t>
      </w:r>
    </w:p>
    <w:p w:rsidR="00B50842" w:rsidRPr="00A541E6" w:rsidRDefault="00B50842" w:rsidP="00B50842">
      <w:pPr>
        <w:ind w:left="4320" w:right="-1080" w:firstLine="806"/>
        <w:rPr>
          <w:rFonts w:ascii="Palatino Linotype" w:eastAsia="Calibri" w:hAnsi="Palatino Linotype" w:cs="Times New Roman"/>
          <w:sz w:val="22"/>
        </w:rPr>
      </w:pPr>
      <w:r w:rsidRPr="00A541E6">
        <w:rPr>
          <w:rFonts w:ascii="Palatino Linotype" w:eastAsia="Calibri" w:hAnsi="Palatino Linotype" w:cs="Times New Roman"/>
          <w:sz w:val="22"/>
        </w:rPr>
        <w:t>Str</w:t>
      </w:r>
      <w:r w:rsidRPr="00A541E6">
        <w:rPr>
          <w:rFonts w:ascii="Palatino Linotype" w:hAnsi="Palatino Linotype"/>
          <w:sz w:val="22"/>
        </w:rPr>
        <w:t>ongly Disagree</w:t>
      </w:r>
      <w:r w:rsidRPr="00A541E6">
        <w:rPr>
          <w:rFonts w:ascii="Palatino Linotype" w:hAnsi="Palatino Linotype"/>
          <w:sz w:val="22"/>
        </w:rPr>
        <w:tab/>
      </w:r>
      <w:r w:rsidRPr="00A541E6">
        <w:rPr>
          <w:rFonts w:ascii="Palatino Linotype" w:hAnsi="Palatino Linotype"/>
          <w:sz w:val="22"/>
        </w:rPr>
        <w:tab/>
      </w:r>
      <w:r w:rsidRPr="00A541E6">
        <w:rPr>
          <w:rFonts w:ascii="Palatino Linotype" w:hAnsi="Palatino Linotype"/>
          <w:sz w:val="22"/>
        </w:rPr>
        <w:tab/>
      </w:r>
      <w:r w:rsidRPr="00A541E6">
        <w:rPr>
          <w:rFonts w:ascii="Palatino Linotype" w:eastAsia="Calibri" w:hAnsi="Palatino Linotype" w:cs="Times New Roman"/>
          <w:sz w:val="22"/>
        </w:rPr>
        <w:t>Strongly Agree</w:t>
      </w:r>
    </w:p>
    <w:tbl>
      <w:tblPr>
        <w:tblpPr w:leftFromText="180" w:rightFromText="180" w:vertAnchor="text" w:horzAnchor="margin" w:tblpXSpec="center" w:tblpY="99"/>
        <w:tblW w:w="1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5659"/>
        <w:gridCol w:w="879"/>
        <w:gridCol w:w="879"/>
        <w:gridCol w:w="879"/>
        <w:gridCol w:w="879"/>
        <w:gridCol w:w="879"/>
        <w:gridCol w:w="879"/>
      </w:tblGrid>
      <w:tr w:rsidR="00B50842" w:rsidRPr="00A541E6" w:rsidTr="00E61790">
        <w:tc>
          <w:tcPr>
            <w:tcW w:w="476" w:type="dxa"/>
          </w:tcPr>
          <w:p w:rsidR="00B50842" w:rsidRPr="00A541E6" w:rsidRDefault="00B50842" w:rsidP="00E61790">
            <w:pPr>
              <w:jc w:val="center"/>
              <w:rPr>
                <w:rFonts w:ascii="Palatino Linotype" w:eastAsia="Calibri" w:hAnsi="Palatino Linotype" w:cs="Times New Roman"/>
                <w:sz w:val="22"/>
              </w:rPr>
            </w:pPr>
          </w:p>
        </w:tc>
        <w:tc>
          <w:tcPr>
            <w:tcW w:w="5659" w:type="dxa"/>
          </w:tcPr>
          <w:p w:rsidR="00B50842" w:rsidRPr="00A541E6" w:rsidRDefault="00B50842" w:rsidP="00E61790">
            <w:pPr>
              <w:rPr>
                <w:rFonts w:ascii="Palatino Linotype" w:eastAsia="Calibri" w:hAnsi="Palatino Linotype" w:cs="Times New Roman"/>
                <w:sz w:val="22"/>
              </w:rPr>
            </w:pPr>
          </w:p>
        </w:tc>
        <w:tc>
          <w:tcPr>
            <w:tcW w:w="879" w:type="dxa"/>
          </w:tcPr>
          <w:p w:rsidR="00B50842" w:rsidRPr="00A541E6" w:rsidRDefault="00B50842" w:rsidP="00E61790">
            <w:pPr>
              <w:spacing w:before="120" w:after="120"/>
              <w:jc w:val="center"/>
              <w:rPr>
                <w:rFonts w:ascii="Palatino Linotype" w:eastAsia="Calibri" w:hAnsi="Palatino Linotype" w:cs="Times New Roman"/>
                <w:b/>
                <w:sz w:val="22"/>
              </w:rPr>
            </w:pPr>
            <w:r w:rsidRPr="00A541E6">
              <w:rPr>
                <w:rFonts w:ascii="Palatino Linotype" w:eastAsia="Calibri" w:hAnsi="Palatino Linotype" w:cs="Times New Roman"/>
                <w:b/>
                <w:sz w:val="22"/>
              </w:rPr>
              <w:t>SD</w:t>
            </w:r>
          </w:p>
        </w:tc>
        <w:tc>
          <w:tcPr>
            <w:tcW w:w="879" w:type="dxa"/>
          </w:tcPr>
          <w:p w:rsidR="00B50842" w:rsidRPr="00A541E6" w:rsidRDefault="00B50842" w:rsidP="00E61790">
            <w:pPr>
              <w:spacing w:before="120" w:after="120"/>
              <w:jc w:val="center"/>
              <w:rPr>
                <w:rFonts w:ascii="Palatino Linotype" w:eastAsia="Calibri" w:hAnsi="Palatino Linotype" w:cs="Times New Roman"/>
                <w:b/>
                <w:sz w:val="22"/>
              </w:rPr>
            </w:pPr>
          </w:p>
        </w:tc>
        <w:tc>
          <w:tcPr>
            <w:tcW w:w="879" w:type="dxa"/>
          </w:tcPr>
          <w:p w:rsidR="00B50842" w:rsidRPr="00A541E6" w:rsidRDefault="00B50842" w:rsidP="00E61790">
            <w:pPr>
              <w:spacing w:before="120" w:after="120"/>
              <w:jc w:val="center"/>
              <w:rPr>
                <w:rFonts w:ascii="Palatino Linotype" w:eastAsia="Calibri" w:hAnsi="Palatino Linotype" w:cs="Times New Roman"/>
                <w:b/>
                <w:sz w:val="22"/>
              </w:rPr>
            </w:pPr>
          </w:p>
        </w:tc>
        <w:tc>
          <w:tcPr>
            <w:tcW w:w="879" w:type="dxa"/>
          </w:tcPr>
          <w:p w:rsidR="00B50842" w:rsidRPr="00A541E6" w:rsidRDefault="00B50842" w:rsidP="00E61790">
            <w:pPr>
              <w:spacing w:before="120" w:after="120"/>
              <w:jc w:val="center"/>
              <w:rPr>
                <w:rFonts w:ascii="Palatino Linotype" w:eastAsia="Calibri" w:hAnsi="Palatino Linotype" w:cs="Times New Roman"/>
                <w:b/>
                <w:sz w:val="22"/>
              </w:rPr>
            </w:pPr>
          </w:p>
        </w:tc>
        <w:tc>
          <w:tcPr>
            <w:tcW w:w="879" w:type="dxa"/>
          </w:tcPr>
          <w:p w:rsidR="00B50842" w:rsidRPr="00A541E6" w:rsidRDefault="00B50842" w:rsidP="00E61790">
            <w:pPr>
              <w:spacing w:before="120" w:after="120"/>
              <w:jc w:val="center"/>
              <w:rPr>
                <w:rFonts w:ascii="Palatino Linotype" w:eastAsia="Calibri" w:hAnsi="Palatino Linotype" w:cs="Times New Roman"/>
                <w:b/>
                <w:sz w:val="22"/>
              </w:rPr>
            </w:pPr>
            <w:r w:rsidRPr="00A541E6">
              <w:rPr>
                <w:rFonts w:ascii="Palatino Linotype" w:eastAsia="Calibri" w:hAnsi="Palatino Linotype" w:cs="Times New Roman"/>
                <w:b/>
                <w:sz w:val="22"/>
              </w:rPr>
              <w:t>SA</w:t>
            </w:r>
          </w:p>
        </w:tc>
        <w:tc>
          <w:tcPr>
            <w:tcW w:w="879" w:type="dxa"/>
          </w:tcPr>
          <w:p w:rsidR="00B50842" w:rsidRPr="00A541E6" w:rsidRDefault="00A541E6" w:rsidP="00E61790">
            <w:pPr>
              <w:spacing w:before="120" w:after="120"/>
              <w:jc w:val="center"/>
              <w:rPr>
                <w:rFonts w:ascii="Palatino Linotype" w:eastAsia="Calibri" w:hAnsi="Palatino Linotype" w:cs="Times New Roman"/>
                <w:b/>
                <w:sz w:val="22"/>
              </w:rPr>
            </w:pPr>
            <w:r w:rsidRPr="00A541E6">
              <w:rPr>
                <w:rFonts w:ascii="Palatino Linotype" w:eastAsia="Calibri" w:hAnsi="Palatino Linotype" w:cs="Times New Roman"/>
                <w:b/>
                <w:sz w:val="22"/>
              </w:rPr>
              <w:t>Don’t</w:t>
            </w:r>
          </w:p>
          <w:p w:rsidR="00B50842" w:rsidRPr="00A541E6" w:rsidRDefault="00B50842" w:rsidP="00E61790">
            <w:pPr>
              <w:spacing w:before="120" w:after="120"/>
              <w:jc w:val="center"/>
              <w:rPr>
                <w:rFonts w:ascii="Palatino Linotype" w:eastAsia="Calibri" w:hAnsi="Palatino Linotype" w:cs="Times New Roman"/>
                <w:b/>
                <w:sz w:val="22"/>
              </w:rPr>
            </w:pPr>
            <w:r w:rsidRPr="00A541E6">
              <w:rPr>
                <w:rFonts w:ascii="Palatino Linotype" w:eastAsia="Calibri" w:hAnsi="Palatino Linotype" w:cs="Times New Roman"/>
                <w:b/>
                <w:sz w:val="22"/>
              </w:rPr>
              <w:t>Know</w:t>
            </w: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 xml:space="preserve"> 2</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Programs are evaluated to determine if they are successfully meeting member needs.</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5</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The organization continuously reviews, revises policies, and procedures in order to become more effective and efficient.</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8</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Programs not meeting member needs are dropped or revised.</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11</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Leaders and staff often fail to understand how a change in one area affects other areas.</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13</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The organization’s leadership demonstrates an ability to redirect resources based on analysis of the environment.</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17</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The organization is open to different approaches to accomplish the same objective.</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20</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The organization is intolerant of risk.</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40</w:t>
            </w:r>
          </w:p>
        </w:tc>
        <w:tc>
          <w:tcPr>
            <w:tcW w:w="5659" w:type="dxa"/>
          </w:tcPr>
          <w:p w:rsidR="00B50842" w:rsidRPr="00A541E6" w:rsidRDefault="00B50842" w:rsidP="00E61790">
            <w:pPr>
              <w:rPr>
                <w:rFonts w:ascii="Palatino Linotype" w:hAnsi="Palatino Linotype"/>
                <w:sz w:val="22"/>
              </w:rPr>
            </w:pPr>
            <w:proofErr w:type="gramStart"/>
            <w:r w:rsidRPr="00A541E6">
              <w:rPr>
                <w:rFonts w:ascii="Palatino Linotype" w:hAnsi="Palatino Linotype"/>
                <w:sz w:val="22"/>
              </w:rPr>
              <w:t>Staff throughout the organization participate</w:t>
            </w:r>
            <w:proofErr w:type="gramEnd"/>
            <w:r w:rsidRPr="00A541E6">
              <w:rPr>
                <w:rFonts w:ascii="Palatino Linotype" w:hAnsi="Palatino Linotype"/>
                <w:sz w:val="22"/>
              </w:rPr>
              <w:t xml:space="preserve"> in change.</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42</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Individuals are held accountable for organizational results.</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r w:rsidR="00B50842" w:rsidRPr="00A541E6" w:rsidTr="00E61790">
        <w:tc>
          <w:tcPr>
            <w:tcW w:w="476" w:type="dxa"/>
          </w:tcPr>
          <w:p w:rsidR="00B50842" w:rsidRPr="00A541E6" w:rsidRDefault="00B50842" w:rsidP="00E61790">
            <w:pPr>
              <w:jc w:val="center"/>
              <w:rPr>
                <w:rFonts w:ascii="Palatino Linotype" w:hAnsi="Palatino Linotype"/>
                <w:sz w:val="22"/>
              </w:rPr>
            </w:pPr>
            <w:r w:rsidRPr="00A541E6">
              <w:rPr>
                <w:rFonts w:ascii="Palatino Linotype" w:hAnsi="Palatino Linotype"/>
                <w:sz w:val="22"/>
              </w:rPr>
              <w:t>52</w:t>
            </w:r>
          </w:p>
        </w:tc>
        <w:tc>
          <w:tcPr>
            <w:tcW w:w="5659" w:type="dxa"/>
          </w:tcPr>
          <w:p w:rsidR="00B50842" w:rsidRPr="00A541E6" w:rsidRDefault="00B50842" w:rsidP="00E61790">
            <w:pPr>
              <w:rPr>
                <w:rFonts w:ascii="Palatino Linotype" w:hAnsi="Palatino Linotype"/>
                <w:sz w:val="22"/>
              </w:rPr>
            </w:pPr>
            <w:r w:rsidRPr="00A541E6">
              <w:rPr>
                <w:rFonts w:ascii="Palatino Linotype" w:hAnsi="Palatino Linotype"/>
                <w:sz w:val="22"/>
              </w:rPr>
              <w:t xml:space="preserve">Changes in activities and outcomes have occurred without a change in the organization’s underlying purpose.  </w:t>
            </w: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c>
          <w:tcPr>
            <w:tcW w:w="879" w:type="dxa"/>
          </w:tcPr>
          <w:p w:rsidR="00B50842" w:rsidRPr="00A541E6" w:rsidRDefault="00B50842" w:rsidP="00E61790">
            <w:pPr>
              <w:spacing w:before="120" w:after="120"/>
              <w:jc w:val="center"/>
              <w:rPr>
                <w:rFonts w:ascii="Palatino Linotype" w:hAnsi="Palatino Linotype"/>
                <w:b/>
                <w:sz w:val="22"/>
              </w:rPr>
            </w:pPr>
          </w:p>
        </w:tc>
      </w:tr>
    </w:tbl>
    <w:p w:rsidR="004057E1" w:rsidRPr="00A541E6" w:rsidRDefault="00B50842" w:rsidP="00B50842">
      <w:pPr>
        <w:ind w:left="-810" w:right="-1080"/>
        <w:rPr>
          <w:rFonts w:ascii="Palatino Linotype" w:hAnsi="Palatino Linotype"/>
          <w:sz w:val="22"/>
        </w:rPr>
      </w:pPr>
      <w:r w:rsidRPr="00A541E6">
        <w:rPr>
          <w:rFonts w:ascii="Palatino Linotype" w:hAnsi="Palatino Linotype"/>
          <w:sz w:val="22"/>
        </w:rPr>
        <w:tab/>
      </w:r>
      <w:r w:rsidRPr="00A541E6">
        <w:rPr>
          <w:rFonts w:ascii="Palatino Linotype" w:hAnsi="Palatino Linotype"/>
          <w:sz w:val="22"/>
        </w:rPr>
        <w:tab/>
        <w:t xml:space="preserve"> </w:t>
      </w:r>
    </w:p>
    <w:p w:rsidR="00B50842" w:rsidRPr="00A541E6" w:rsidRDefault="00B50842" w:rsidP="00B50842">
      <w:pPr>
        <w:ind w:left="-810" w:right="-1080"/>
        <w:rPr>
          <w:rFonts w:ascii="Palatino Linotype" w:hAnsi="Palatino Linotype"/>
          <w:sz w:val="22"/>
        </w:rPr>
      </w:pPr>
    </w:p>
    <w:p w:rsidR="00B50842" w:rsidRPr="00A541E6" w:rsidRDefault="00B50842">
      <w:pPr>
        <w:rPr>
          <w:rFonts w:ascii="Palatino Linotype" w:hAnsi="Palatino Linotype"/>
          <w:sz w:val="22"/>
        </w:rPr>
      </w:pPr>
    </w:p>
    <w:p w:rsidR="00BD561A" w:rsidRPr="00A541E6" w:rsidRDefault="00BD561A">
      <w:pPr>
        <w:rPr>
          <w:rFonts w:ascii="Palatino Linotype" w:hAnsi="Palatino Linotype"/>
        </w:rPr>
      </w:pPr>
      <w:r w:rsidRPr="00A541E6">
        <w:rPr>
          <w:rFonts w:ascii="Palatino Linotype" w:hAnsi="Palatino Linotype"/>
        </w:rPr>
        <w:br w:type="page"/>
      </w:r>
    </w:p>
    <w:p w:rsidR="00BD561A" w:rsidRPr="00A541E6" w:rsidRDefault="00BD561A" w:rsidP="00BD561A">
      <w:pPr>
        <w:spacing w:after="120"/>
        <w:rPr>
          <w:rFonts w:ascii="Palatino Linotype" w:hAnsi="Palatino Linotype"/>
          <w:sz w:val="22"/>
        </w:rPr>
      </w:pPr>
      <w:r w:rsidRPr="00A541E6">
        <w:rPr>
          <w:rFonts w:ascii="Palatino Linotype" w:hAnsi="Palatino Linotype"/>
          <w:sz w:val="22"/>
        </w:rPr>
        <w:lastRenderedPageBreak/>
        <w:t>Based the information presented in today’s session, please review the Xavier Association for Career and Technical Education’s bylaws and discuss the following questions:</w:t>
      </w:r>
    </w:p>
    <w:p w:rsidR="00BD561A" w:rsidRPr="00A541E6" w:rsidRDefault="00BD561A" w:rsidP="00BD561A">
      <w:pPr>
        <w:pStyle w:val="ListParagraph"/>
        <w:numPr>
          <w:ilvl w:val="0"/>
          <w:numId w:val="4"/>
        </w:numPr>
        <w:spacing w:after="120"/>
        <w:contextualSpacing w:val="0"/>
        <w:rPr>
          <w:rFonts w:ascii="Palatino Linotype" w:hAnsi="Palatino Linotype"/>
        </w:rPr>
      </w:pPr>
      <w:r w:rsidRPr="00A541E6">
        <w:rPr>
          <w:rFonts w:ascii="Palatino Linotype" w:hAnsi="Palatino Linotype"/>
        </w:rPr>
        <w:t>Is the association’s operations clearly defined?  Explain your response.</w:t>
      </w:r>
    </w:p>
    <w:p w:rsidR="00BD561A" w:rsidRPr="00A541E6" w:rsidRDefault="00BD561A" w:rsidP="00BD561A">
      <w:pPr>
        <w:pStyle w:val="ListParagraph"/>
        <w:numPr>
          <w:ilvl w:val="0"/>
          <w:numId w:val="4"/>
        </w:numPr>
        <w:spacing w:after="120"/>
        <w:contextualSpacing w:val="0"/>
        <w:rPr>
          <w:rFonts w:ascii="Palatino Linotype" w:hAnsi="Palatino Linotype"/>
        </w:rPr>
      </w:pPr>
      <w:r w:rsidRPr="00A541E6">
        <w:rPr>
          <w:rFonts w:ascii="Palatino Linotype" w:hAnsi="Palatino Linotype"/>
        </w:rPr>
        <w:t xml:space="preserve">Which sections (if any) of the bylaws do you feel are well-written and help the association define its operations?  </w:t>
      </w:r>
    </w:p>
    <w:p w:rsidR="00BD561A" w:rsidRPr="00A541E6" w:rsidRDefault="00BD561A" w:rsidP="00BD561A">
      <w:pPr>
        <w:pStyle w:val="ListParagraph"/>
        <w:numPr>
          <w:ilvl w:val="1"/>
          <w:numId w:val="4"/>
        </w:numPr>
        <w:spacing w:after="120"/>
        <w:contextualSpacing w:val="0"/>
        <w:rPr>
          <w:rFonts w:ascii="Palatino Linotype" w:hAnsi="Palatino Linotype"/>
        </w:rPr>
      </w:pPr>
      <w:r w:rsidRPr="00A541E6">
        <w:rPr>
          <w:rFonts w:ascii="Palatino Linotype" w:hAnsi="Palatino Linotype"/>
        </w:rPr>
        <w:t xml:space="preserve">Which sections need improvement? </w:t>
      </w:r>
    </w:p>
    <w:p w:rsidR="00BD561A" w:rsidRPr="00A541E6" w:rsidRDefault="00BD561A" w:rsidP="00BD561A">
      <w:pPr>
        <w:pStyle w:val="ListParagraph"/>
        <w:numPr>
          <w:ilvl w:val="1"/>
          <w:numId w:val="4"/>
        </w:numPr>
        <w:spacing w:after="120"/>
        <w:contextualSpacing w:val="0"/>
        <w:rPr>
          <w:rFonts w:ascii="Palatino Linotype" w:hAnsi="Palatino Linotype"/>
        </w:rPr>
      </w:pPr>
      <w:r w:rsidRPr="00A541E6">
        <w:rPr>
          <w:rFonts w:ascii="Palatino Linotype" w:hAnsi="Palatino Linotype"/>
        </w:rPr>
        <w:t>If changes need to be made, who is responsible for changing them?</w:t>
      </w:r>
    </w:p>
    <w:p w:rsidR="00BD561A" w:rsidRPr="00A541E6" w:rsidRDefault="00BD561A" w:rsidP="00BD561A">
      <w:pPr>
        <w:pStyle w:val="ListParagraph"/>
        <w:numPr>
          <w:ilvl w:val="0"/>
          <w:numId w:val="4"/>
        </w:numPr>
        <w:rPr>
          <w:rFonts w:ascii="Palatino Linotype" w:hAnsi="Palatino Linotype"/>
        </w:rPr>
      </w:pPr>
      <w:r w:rsidRPr="00A541E6">
        <w:rPr>
          <w:rFonts w:ascii="Palatino Linotype" w:hAnsi="Palatino Linotype"/>
        </w:rPr>
        <w:t>Are there any changes related to the association’s operations that should be made?</w:t>
      </w:r>
    </w:p>
    <w:p w:rsidR="00BD561A" w:rsidRPr="00A541E6" w:rsidRDefault="00BD561A">
      <w:pPr>
        <w:rPr>
          <w:rFonts w:ascii="Palatino Linotype" w:hAnsi="Palatino Linotype"/>
          <w:b/>
          <w:bCs/>
          <w:sz w:val="22"/>
        </w:rPr>
      </w:pPr>
      <w:r w:rsidRPr="00A541E6">
        <w:rPr>
          <w:rFonts w:ascii="Palatino Linotype" w:hAnsi="Palatino Linotype"/>
          <w:b/>
          <w:bCs/>
          <w:sz w:val="22"/>
        </w:rPr>
        <w:br w:type="page"/>
      </w:r>
    </w:p>
    <w:p w:rsidR="00BD561A" w:rsidRPr="00A541E6" w:rsidRDefault="00BD561A" w:rsidP="00A541E6">
      <w:pPr>
        <w:pStyle w:val="Heading1"/>
        <w:jc w:val="center"/>
      </w:pPr>
      <w:bookmarkStart w:id="8" w:name="_Toc369071162"/>
      <w:r w:rsidRPr="00A541E6">
        <w:lastRenderedPageBreak/>
        <w:t>Xavier Association for Career and Technical Education</w:t>
      </w:r>
      <w:bookmarkEnd w:id="8"/>
    </w:p>
    <w:p w:rsidR="00BD561A" w:rsidRPr="00A541E6" w:rsidRDefault="00BD561A" w:rsidP="00A541E6">
      <w:pPr>
        <w:pStyle w:val="Heading1"/>
        <w:jc w:val="center"/>
      </w:pPr>
      <w:bookmarkStart w:id="9" w:name="_Toc369071163"/>
      <w:r w:rsidRPr="00A541E6">
        <w:t>BYLAWS</w:t>
      </w:r>
      <w:bookmarkEnd w:id="9"/>
    </w:p>
    <w:p w:rsidR="00BD561A" w:rsidRPr="00A541E6" w:rsidRDefault="00BD561A" w:rsidP="00BD561A">
      <w:pPr>
        <w:jc w:val="center"/>
        <w:rPr>
          <w:rFonts w:ascii="Palatino Linotype" w:hAnsi="Palatino Linotype"/>
          <w:b/>
          <w:bCs/>
          <w:sz w:val="22"/>
        </w:rPr>
      </w:pPr>
    </w:p>
    <w:p w:rsidR="00BD561A" w:rsidRPr="00A541E6" w:rsidRDefault="00BD561A" w:rsidP="00BD561A">
      <w:pPr>
        <w:jc w:val="center"/>
        <w:rPr>
          <w:rFonts w:ascii="Palatino Linotype" w:hAnsi="Palatino Linotype"/>
          <w:b/>
          <w:bCs/>
          <w:sz w:val="22"/>
        </w:rPr>
      </w:pPr>
    </w:p>
    <w:p w:rsidR="00BD561A" w:rsidRPr="00A541E6" w:rsidRDefault="00BD561A" w:rsidP="00BD561A">
      <w:pPr>
        <w:jc w:val="center"/>
        <w:rPr>
          <w:rFonts w:ascii="Palatino Linotype" w:hAnsi="Palatino Linotype"/>
          <w:b/>
          <w:bCs/>
          <w:sz w:val="22"/>
        </w:rPr>
      </w:pPr>
      <w:r w:rsidRPr="00A541E6">
        <w:rPr>
          <w:rFonts w:ascii="Palatino Linotype" w:hAnsi="Palatino Linotype"/>
          <w:b/>
          <w:bCs/>
          <w:sz w:val="22"/>
        </w:rPr>
        <w:t>ARTICLE I - NAME</w:t>
      </w:r>
    </w:p>
    <w:p w:rsidR="00BD561A" w:rsidRPr="00A541E6" w:rsidRDefault="00BD561A" w:rsidP="00BD561A">
      <w:pPr>
        <w:rPr>
          <w:rFonts w:ascii="Palatino Linotype" w:hAnsi="Palatino Linotype"/>
          <w:sz w:val="22"/>
        </w:rPr>
      </w:pPr>
    </w:p>
    <w:p w:rsidR="00BD561A" w:rsidRPr="00A541E6" w:rsidRDefault="00BD561A" w:rsidP="00BD561A">
      <w:pPr>
        <w:ind w:left="720" w:hanging="720"/>
        <w:rPr>
          <w:rFonts w:ascii="Palatino Linotype" w:hAnsi="Palatino Linotype"/>
          <w:sz w:val="22"/>
        </w:rPr>
      </w:pPr>
      <w:r w:rsidRPr="00A541E6">
        <w:rPr>
          <w:rFonts w:ascii="Palatino Linotype" w:hAnsi="Palatino Linotype"/>
          <w:sz w:val="22"/>
        </w:rPr>
        <w:t>A.</w:t>
      </w:r>
      <w:r w:rsidRPr="00A541E6">
        <w:rPr>
          <w:rFonts w:ascii="Palatino Linotype" w:hAnsi="Palatino Linotype"/>
          <w:sz w:val="22"/>
        </w:rPr>
        <w:tab/>
        <w:t xml:space="preserve">The name of this association shall be Xavier Association for Career and Technical Education, </w:t>
      </w:r>
      <w:r w:rsidRPr="00A541E6">
        <w:rPr>
          <w:rFonts w:ascii="Palatino Linotype" w:hAnsi="Palatino Linotype"/>
          <w:sz w:val="22"/>
        </w:rPr>
        <w:tab/>
        <w:t>hereafter known as XACTE as a unified state association with ACTE.</w:t>
      </w:r>
    </w:p>
    <w:p w:rsidR="00BD561A" w:rsidRPr="00A541E6" w:rsidRDefault="00BD561A" w:rsidP="00BD561A">
      <w:pPr>
        <w:rPr>
          <w:rFonts w:ascii="Palatino Linotype" w:hAnsi="Palatino Linotype"/>
          <w:sz w:val="22"/>
        </w:rPr>
      </w:pPr>
    </w:p>
    <w:p w:rsidR="00BD561A" w:rsidRPr="00A541E6" w:rsidRDefault="00BD561A" w:rsidP="00BD561A">
      <w:pPr>
        <w:ind w:left="720" w:hanging="720"/>
        <w:rPr>
          <w:rFonts w:ascii="Palatino Linotype" w:hAnsi="Palatino Linotype"/>
          <w:sz w:val="22"/>
        </w:rPr>
      </w:pPr>
      <w:r w:rsidRPr="00A541E6">
        <w:rPr>
          <w:rFonts w:ascii="Palatino Linotype" w:hAnsi="Palatino Linotype"/>
          <w:sz w:val="22"/>
        </w:rPr>
        <w:t>B.</w:t>
      </w:r>
      <w:r w:rsidRPr="00A541E6">
        <w:rPr>
          <w:rFonts w:ascii="Palatino Linotype" w:hAnsi="Palatino Linotype"/>
          <w:sz w:val="22"/>
        </w:rPr>
        <w:tab/>
        <w:t>XACTE is an organization of career and technical education associations/organizations representing such areas as but not limited to:  Administration, Adult Workforce Development, Agriculture Education, Business and Technology Education, Cooperative Education, Family and Consumer Sciences Education, Health Occupations Education, Industrial Arts Education, Marketing Education, School-to-Work/Careers, Special Needs Education, Tech Prep, Technology Education, Trade and Industrial Education, or groups organized for similar purposes.</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p>
    <w:p w:rsidR="00BD561A" w:rsidRPr="00A541E6" w:rsidRDefault="00BD561A" w:rsidP="00BD561A">
      <w:pPr>
        <w:jc w:val="center"/>
        <w:rPr>
          <w:rFonts w:ascii="Palatino Linotype" w:hAnsi="Palatino Linotype"/>
          <w:b/>
          <w:bCs/>
          <w:sz w:val="22"/>
        </w:rPr>
      </w:pPr>
      <w:r w:rsidRPr="00A541E6">
        <w:rPr>
          <w:rFonts w:ascii="Palatino Linotype" w:hAnsi="Palatino Linotype"/>
          <w:b/>
          <w:bCs/>
          <w:sz w:val="22"/>
        </w:rPr>
        <w:t>ARTICLE II - MISSION AND PURPOSES</w:t>
      </w:r>
    </w:p>
    <w:p w:rsidR="00BD561A" w:rsidRPr="00A541E6" w:rsidRDefault="00BD561A" w:rsidP="00BD561A">
      <w:pPr>
        <w:rPr>
          <w:rFonts w:ascii="Palatino Linotype" w:hAnsi="Palatino Linotype"/>
          <w:b/>
          <w:bCs/>
          <w:sz w:val="22"/>
        </w:rPr>
      </w:pPr>
    </w:p>
    <w:p w:rsidR="00BD561A" w:rsidRPr="00A541E6" w:rsidRDefault="00BD561A" w:rsidP="00BD561A">
      <w:pPr>
        <w:rPr>
          <w:rFonts w:ascii="Palatino Linotype" w:hAnsi="Palatino Linotype"/>
          <w:i/>
          <w:iCs/>
          <w:sz w:val="22"/>
        </w:rPr>
      </w:pPr>
      <w:r w:rsidRPr="00A541E6">
        <w:rPr>
          <w:rFonts w:ascii="Palatino Linotype" w:hAnsi="Palatino Linotype"/>
          <w:sz w:val="22"/>
        </w:rPr>
        <w:t>A.</w:t>
      </w:r>
      <w:r w:rsidRPr="00A541E6">
        <w:rPr>
          <w:rFonts w:ascii="Palatino Linotype" w:hAnsi="Palatino Linotype"/>
          <w:sz w:val="22"/>
        </w:rPr>
        <w:tab/>
      </w:r>
      <w:r w:rsidRPr="00A541E6">
        <w:rPr>
          <w:rFonts w:ascii="Palatino Linotype" w:hAnsi="Palatino Linotype"/>
          <w:i/>
          <w:iCs/>
          <w:sz w:val="22"/>
        </w:rPr>
        <w:t>Mission</w:t>
      </w:r>
    </w:p>
    <w:p w:rsidR="00BD561A" w:rsidRPr="00A541E6" w:rsidRDefault="00BD561A" w:rsidP="00BD561A">
      <w:pPr>
        <w:rPr>
          <w:rFonts w:ascii="Palatino Linotype" w:hAnsi="Palatino Linotype"/>
          <w:sz w:val="22"/>
        </w:rPr>
      </w:pPr>
      <w:r w:rsidRPr="00A541E6">
        <w:rPr>
          <w:rFonts w:ascii="Palatino Linotype" w:hAnsi="Palatino Linotype"/>
          <w:i/>
          <w:iCs/>
          <w:sz w:val="22"/>
        </w:rPr>
        <w:tab/>
      </w:r>
      <w:r w:rsidRPr="00A541E6">
        <w:rPr>
          <w:rFonts w:ascii="Palatino Linotype" w:hAnsi="Palatino Linotype"/>
          <w:sz w:val="22"/>
        </w:rPr>
        <w:t>The mission of the Xavier Association for Career and Technical Education (XACTE) is to provide educational leadership in developing a competitive global workforce.</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i/>
          <w:iCs/>
          <w:sz w:val="22"/>
        </w:rPr>
      </w:pPr>
      <w:r w:rsidRPr="00A541E6">
        <w:rPr>
          <w:rFonts w:ascii="Palatino Linotype" w:hAnsi="Palatino Linotype"/>
          <w:sz w:val="22"/>
        </w:rPr>
        <w:t>B.</w:t>
      </w:r>
      <w:r w:rsidRPr="00A541E6">
        <w:rPr>
          <w:rFonts w:ascii="Palatino Linotype" w:hAnsi="Palatino Linotype"/>
          <w:sz w:val="22"/>
        </w:rPr>
        <w:tab/>
      </w:r>
      <w:r w:rsidRPr="00A541E6">
        <w:rPr>
          <w:rFonts w:ascii="Palatino Linotype" w:hAnsi="Palatino Linotype"/>
          <w:i/>
          <w:iCs/>
          <w:sz w:val="22"/>
        </w:rPr>
        <w:t>Purposes</w:t>
      </w:r>
    </w:p>
    <w:p w:rsidR="00BD561A" w:rsidRPr="00A541E6" w:rsidRDefault="00BD561A" w:rsidP="00BD561A">
      <w:pPr>
        <w:rPr>
          <w:rFonts w:ascii="Palatino Linotype" w:hAnsi="Palatino Linotype"/>
          <w:sz w:val="22"/>
        </w:rPr>
      </w:pPr>
      <w:r w:rsidRPr="00A541E6">
        <w:rPr>
          <w:rFonts w:ascii="Palatino Linotype" w:hAnsi="Palatino Linotype"/>
          <w:sz w:val="22"/>
        </w:rPr>
        <w:tab/>
        <w:t xml:space="preserve">1.  Leadership and Program Improvement.  </w:t>
      </w:r>
      <w:proofErr w:type="gramStart"/>
      <w:r w:rsidRPr="00A541E6">
        <w:rPr>
          <w:rFonts w:ascii="Palatino Linotype" w:hAnsi="Palatino Linotype"/>
          <w:sz w:val="22"/>
        </w:rPr>
        <w:t>To foster excellence in career and technical education.</w:t>
      </w:r>
      <w:proofErr w:type="gramEnd"/>
    </w:p>
    <w:p w:rsidR="00BD561A" w:rsidRPr="00A541E6" w:rsidRDefault="00BD561A" w:rsidP="00BD561A">
      <w:pPr>
        <w:ind w:left="990" w:hanging="270"/>
        <w:rPr>
          <w:rFonts w:ascii="Palatino Linotype" w:hAnsi="Palatino Linotype"/>
          <w:sz w:val="22"/>
        </w:rPr>
      </w:pPr>
      <w:r w:rsidRPr="00A541E6">
        <w:rPr>
          <w:rFonts w:ascii="Palatino Linotype" w:hAnsi="Palatino Linotype"/>
          <w:sz w:val="22"/>
        </w:rPr>
        <w:t xml:space="preserve">2.  Policy Development.  </w:t>
      </w:r>
      <w:proofErr w:type="gramStart"/>
      <w:r w:rsidRPr="00A541E6">
        <w:rPr>
          <w:rFonts w:ascii="Palatino Linotype" w:hAnsi="Palatino Linotype"/>
          <w:sz w:val="22"/>
        </w:rPr>
        <w:t>To advocate national, state and local public policy to benefit career and technical education.</w:t>
      </w:r>
      <w:proofErr w:type="gramEnd"/>
    </w:p>
    <w:p w:rsidR="00BD561A" w:rsidRPr="00A541E6" w:rsidRDefault="00BD561A" w:rsidP="00BD561A">
      <w:pPr>
        <w:ind w:left="990" w:hanging="270"/>
        <w:rPr>
          <w:rFonts w:ascii="Palatino Linotype" w:hAnsi="Palatino Linotype"/>
          <w:sz w:val="22"/>
        </w:rPr>
      </w:pPr>
      <w:r w:rsidRPr="00A541E6">
        <w:rPr>
          <w:rFonts w:ascii="Palatino Linotype" w:hAnsi="Palatino Linotype"/>
          <w:sz w:val="22"/>
        </w:rPr>
        <w:t>3.  Knowledge Connectivity.  To act as a clearinghouse for education and information relating to all aspects of career and  technical education, while providing access for professional development through programs, workshops, conferences, services and opportunities that will ultimately benefit all students.</w:t>
      </w:r>
    </w:p>
    <w:p w:rsidR="00BD561A" w:rsidRPr="00A541E6" w:rsidRDefault="00BD561A" w:rsidP="00BD561A">
      <w:pPr>
        <w:ind w:left="990" w:hanging="270"/>
        <w:rPr>
          <w:rFonts w:ascii="Palatino Linotype" w:hAnsi="Palatino Linotype"/>
          <w:sz w:val="22"/>
        </w:rPr>
      </w:pPr>
      <w:r w:rsidRPr="00A541E6">
        <w:rPr>
          <w:rFonts w:ascii="Palatino Linotype" w:hAnsi="Palatino Linotype"/>
          <w:sz w:val="22"/>
        </w:rPr>
        <w:t xml:space="preserve">4.  Awareness.  </w:t>
      </w:r>
      <w:proofErr w:type="gramStart"/>
      <w:r w:rsidRPr="00A541E6">
        <w:rPr>
          <w:rFonts w:ascii="Palatino Linotype" w:hAnsi="Palatino Linotype"/>
          <w:sz w:val="22"/>
        </w:rPr>
        <w:t>To create public awareness of career and technical education and its importance in developing a competitive global workforce.</w:t>
      </w:r>
      <w:proofErr w:type="gramEnd"/>
    </w:p>
    <w:p w:rsidR="00BD561A" w:rsidRPr="00A541E6" w:rsidRDefault="00BD561A" w:rsidP="00BD561A">
      <w:pPr>
        <w:rPr>
          <w:rFonts w:ascii="Palatino Linotype" w:hAnsi="Palatino Linotype"/>
          <w:sz w:val="22"/>
        </w:rPr>
      </w:pPr>
      <w:r w:rsidRPr="00A541E6">
        <w:rPr>
          <w:rFonts w:ascii="Palatino Linotype" w:hAnsi="Palatino Linotype"/>
          <w:sz w:val="22"/>
        </w:rPr>
        <w:t xml:space="preserve"> </w:t>
      </w:r>
    </w:p>
    <w:p w:rsidR="00BD561A" w:rsidRPr="00A541E6" w:rsidRDefault="00BD561A" w:rsidP="00BD561A">
      <w:pPr>
        <w:rPr>
          <w:rFonts w:ascii="Palatino Linotype" w:hAnsi="Palatino Linotype"/>
          <w:i/>
          <w:iCs/>
          <w:sz w:val="22"/>
        </w:rPr>
      </w:pPr>
      <w:r w:rsidRPr="00A541E6">
        <w:rPr>
          <w:rFonts w:ascii="Palatino Linotype" w:hAnsi="Palatino Linotype"/>
          <w:sz w:val="22"/>
        </w:rPr>
        <w:t>C.</w:t>
      </w:r>
      <w:r w:rsidRPr="00A541E6">
        <w:rPr>
          <w:rFonts w:ascii="Palatino Linotype" w:hAnsi="Palatino Linotype"/>
          <w:sz w:val="22"/>
        </w:rPr>
        <w:tab/>
      </w:r>
      <w:r w:rsidRPr="00A541E6">
        <w:rPr>
          <w:rFonts w:ascii="Palatino Linotype" w:hAnsi="Palatino Linotype"/>
          <w:i/>
          <w:iCs/>
          <w:sz w:val="22"/>
        </w:rPr>
        <w:t>Powers</w:t>
      </w:r>
    </w:p>
    <w:p w:rsidR="00BD561A" w:rsidRPr="00A541E6" w:rsidRDefault="00BD561A" w:rsidP="00BD561A">
      <w:pPr>
        <w:rPr>
          <w:rFonts w:ascii="Palatino Linotype" w:hAnsi="Palatino Linotype"/>
          <w:sz w:val="22"/>
        </w:rPr>
      </w:pPr>
      <w:r w:rsidRPr="00A541E6">
        <w:rPr>
          <w:rFonts w:ascii="Palatino Linotype" w:hAnsi="Palatino Linotype"/>
          <w:sz w:val="22"/>
        </w:rPr>
        <w:tab/>
        <w:t>The administration and authority of XACTE business will be vested in the Executive Committee.</w:t>
      </w:r>
    </w:p>
    <w:p w:rsidR="00BD561A" w:rsidRPr="00A541E6" w:rsidRDefault="00BD561A" w:rsidP="00BD561A">
      <w:pPr>
        <w:rPr>
          <w:rFonts w:ascii="Palatino Linotype" w:hAnsi="Palatino Linotype"/>
          <w:b/>
          <w:bCs/>
          <w:sz w:val="22"/>
        </w:rPr>
      </w:pPr>
    </w:p>
    <w:p w:rsidR="00BD561A" w:rsidRPr="00A541E6" w:rsidRDefault="00BD561A" w:rsidP="00BD561A">
      <w:pPr>
        <w:rPr>
          <w:rFonts w:ascii="Palatino Linotype" w:hAnsi="Palatino Linotype"/>
          <w:b/>
          <w:bCs/>
          <w:sz w:val="22"/>
        </w:rPr>
      </w:pPr>
    </w:p>
    <w:p w:rsidR="00BD561A" w:rsidRPr="00A541E6" w:rsidRDefault="00BD561A" w:rsidP="00BD561A">
      <w:pPr>
        <w:jc w:val="center"/>
        <w:rPr>
          <w:rFonts w:ascii="Palatino Linotype" w:hAnsi="Palatino Linotype"/>
          <w:b/>
          <w:bCs/>
          <w:sz w:val="22"/>
        </w:rPr>
      </w:pPr>
      <w:r w:rsidRPr="00A541E6">
        <w:rPr>
          <w:rFonts w:ascii="Palatino Linotype" w:hAnsi="Palatino Linotype"/>
          <w:b/>
          <w:bCs/>
          <w:sz w:val="22"/>
        </w:rPr>
        <w:lastRenderedPageBreak/>
        <w:t>ARTICLE III - MEMBERSHIP AND DUES</w:t>
      </w:r>
    </w:p>
    <w:p w:rsidR="00BD561A" w:rsidRPr="00A541E6" w:rsidRDefault="00BD561A" w:rsidP="00BD561A">
      <w:pPr>
        <w:rPr>
          <w:rFonts w:ascii="Palatino Linotype" w:hAnsi="Palatino Linotype"/>
          <w:b/>
          <w:bCs/>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w:t>
      </w:r>
      <w:r w:rsidRPr="00A541E6">
        <w:rPr>
          <w:rFonts w:ascii="Palatino Linotype" w:hAnsi="Palatino Linotype"/>
          <w:sz w:val="22"/>
        </w:rPr>
        <w:tab/>
      </w:r>
      <w:r w:rsidRPr="00A541E6">
        <w:rPr>
          <w:rFonts w:ascii="Palatino Linotype" w:hAnsi="Palatino Linotype"/>
          <w:i/>
          <w:iCs/>
          <w:sz w:val="22"/>
        </w:rPr>
        <w:t>Eligibility</w:t>
      </w:r>
    </w:p>
    <w:p w:rsidR="00BD561A" w:rsidRPr="00A541E6" w:rsidRDefault="00BD561A" w:rsidP="00BD561A">
      <w:pPr>
        <w:rPr>
          <w:rFonts w:ascii="Palatino Linotype" w:hAnsi="Palatino Linotype"/>
          <w:sz w:val="22"/>
        </w:rPr>
      </w:pPr>
      <w:r w:rsidRPr="00A541E6">
        <w:rPr>
          <w:rFonts w:ascii="Palatino Linotype" w:hAnsi="Palatino Linotype"/>
          <w:sz w:val="22"/>
        </w:rPr>
        <w:tab/>
        <w:t>Any individual interested in the mission and purposes of XACTE and ACTE shall be eligible for membership.</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i/>
          <w:iCs/>
          <w:sz w:val="22"/>
        </w:rPr>
      </w:pPr>
      <w:r w:rsidRPr="00A541E6">
        <w:rPr>
          <w:rFonts w:ascii="Palatino Linotype" w:hAnsi="Palatino Linotype"/>
          <w:sz w:val="22"/>
        </w:rPr>
        <w:t>B.</w:t>
      </w:r>
      <w:r w:rsidRPr="00A541E6">
        <w:rPr>
          <w:rFonts w:ascii="Palatino Linotype" w:hAnsi="Palatino Linotype"/>
          <w:sz w:val="22"/>
        </w:rPr>
        <w:tab/>
      </w:r>
      <w:r w:rsidRPr="00A541E6">
        <w:rPr>
          <w:rFonts w:ascii="Palatino Linotype" w:hAnsi="Palatino Linotype"/>
          <w:i/>
          <w:iCs/>
          <w:sz w:val="22"/>
        </w:rPr>
        <w:t>Classification of Members</w:t>
      </w:r>
    </w:p>
    <w:p w:rsidR="00BD561A" w:rsidRPr="00A541E6" w:rsidRDefault="00BD561A" w:rsidP="00BD561A">
      <w:pPr>
        <w:rPr>
          <w:rFonts w:ascii="Palatino Linotype" w:hAnsi="Palatino Linotype"/>
          <w:sz w:val="22"/>
        </w:rPr>
      </w:pPr>
      <w:r w:rsidRPr="00A541E6">
        <w:rPr>
          <w:rFonts w:ascii="Palatino Linotype" w:hAnsi="Palatino Linotype"/>
          <w:i/>
          <w:iCs/>
          <w:sz w:val="22"/>
        </w:rPr>
        <w:tab/>
      </w:r>
      <w:r w:rsidRPr="00A541E6">
        <w:rPr>
          <w:rFonts w:ascii="Palatino Linotype" w:hAnsi="Palatino Linotype"/>
          <w:sz w:val="22"/>
        </w:rPr>
        <w:t>The Association shall consist of two (2) classifications of membership:</w:t>
      </w:r>
    </w:p>
    <w:p w:rsidR="00BD561A" w:rsidRPr="00A541E6" w:rsidRDefault="00BD561A" w:rsidP="00BD561A">
      <w:pPr>
        <w:rPr>
          <w:rFonts w:ascii="Palatino Linotype" w:hAnsi="Palatino Linotype"/>
          <w:sz w:val="22"/>
        </w:rPr>
      </w:pPr>
      <w:r w:rsidRPr="00A541E6">
        <w:rPr>
          <w:rFonts w:ascii="Palatino Linotype" w:hAnsi="Palatino Linotype"/>
          <w:sz w:val="22"/>
        </w:rPr>
        <w:tab/>
        <w:t>1.  Individual</w:t>
      </w:r>
    </w:p>
    <w:p w:rsidR="00BD561A" w:rsidRPr="00A541E6" w:rsidRDefault="00BD561A" w:rsidP="00BD561A">
      <w:pPr>
        <w:rPr>
          <w:rFonts w:ascii="Palatino Linotype" w:hAnsi="Palatino Linotype"/>
          <w:sz w:val="22"/>
          <w:highlight w:val="yellow"/>
        </w:rPr>
      </w:pPr>
      <w:r w:rsidRPr="00A541E6">
        <w:rPr>
          <w:rFonts w:ascii="Palatino Linotype" w:hAnsi="Palatino Linotype"/>
          <w:sz w:val="22"/>
        </w:rPr>
        <w:tab/>
        <w:t>2.  Associate</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C.</w:t>
      </w:r>
      <w:r w:rsidRPr="00A541E6">
        <w:rPr>
          <w:rFonts w:ascii="Palatino Linotype" w:hAnsi="Palatino Linotype"/>
          <w:sz w:val="22"/>
        </w:rPr>
        <w:tab/>
      </w:r>
      <w:r w:rsidRPr="00A541E6">
        <w:rPr>
          <w:rFonts w:ascii="Palatino Linotype" w:hAnsi="Palatino Linotype"/>
          <w:i/>
          <w:iCs/>
          <w:sz w:val="22"/>
        </w:rPr>
        <w:t>Individual Membership</w:t>
      </w:r>
    </w:p>
    <w:p w:rsidR="00BD561A" w:rsidRPr="00A541E6" w:rsidRDefault="00BD561A" w:rsidP="00BD561A">
      <w:pPr>
        <w:rPr>
          <w:rFonts w:ascii="Palatino Linotype" w:hAnsi="Palatino Linotype"/>
          <w:sz w:val="22"/>
        </w:rPr>
      </w:pPr>
      <w:r w:rsidRPr="00A541E6">
        <w:rPr>
          <w:rFonts w:ascii="Palatino Linotype" w:hAnsi="Palatino Linotype"/>
          <w:sz w:val="22"/>
        </w:rPr>
        <w:tab/>
        <w:t>1.  Professional Membership</w:t>
      </w:r>
    </w:p>
    <w:p w:rsidR="00BD561A" w:rsidRPr="00A541E6" w:rsidRDefault="00BD561A" w:rsidP="00BD561A">
      <w:pPr>
        <w:ind w:left="960"/>
        <w:rPr>
          <w:rFonts w:ascii="Palatino Linotype" w:hAnsi="Palatino Linotype"/>
          <w:sz w:val="22"/>
        </w:rPr>
      </w:pPr>
      <w:r w:rsidRPr="00A541E6">
        <w:rPr>
          <w:rFonts w:ascii="Palatino Linotype" w:hAnsi="Palatino Linotype"/>
          <w:sz w:val="22"/>
        </w:rPr>
        <w:t xml:space="preserve">Individuals actively employed in or concerned with career and technical education.  Professional members are required to hold state and ACTE membership simultaneously.  </w:t>
      </w:r>
    </w:p>
    <w:p w:rsidR="00BD561A" w:rsidRPr="00A541E6" w:rsidRDefault="00BD561A" w:rsidP="00BD561A">
      <w:pPr>
        <w:rPr>
          <w:rFonts w:ascii="Palatino Linotype" w:hAnsi="Palatino Linotype"/>
          <w:sz w:val="22"/>
        </w:rPr>
      </w:pPr>
      <w:r w:rsidRPr="00A541E6">
        <w:rPr>
          <w:rFonts w:ascii="Palatino Linotype" w:hAnsi="Palatino Linotype"/>
          <w:sz w:val="22"/>
        </w:rPr>
        <w:tab/>
        <w:t>2.  Student Membership</w:t>
      </w:r>
    </w:p>
    <w:p w:rsidR="00BD561A" w:rsidRPr="00A541E6" w:rsidRDefault="00BD561A" w:rsidP="00BD561A">
      <w:pPr>
        <w:ind w:left="960"/>
        <w:rPr>
          <w:rFonts w:ascii="Palatino Linotype" w:hAnsi="Palatino Linotype"/>
          <w:sz w:val="22"/>
        </w:rPr>
      </w:pPr>
      <w:r w:rsidRPr="00A541E6">
        <w:rPr>
          <w:rFonts w:ascii="Palatino Linotype" w:hAnsi="Palatino Linotype"/>
          <w:sz w:val="22"/>
        </w:rPr>
        <w:t>Individuals who are enrolled as full-time students preparing to become career and technical educators and who are not employed full time in the education system as a teacher, counselor or administrator.</w:t>
      </w:r>
    </w:p>
    <w:p w:rsidR="00BD561A" w:rsidRPr="00A541E6" w:rsidRDefault="00BD561A" w:rsidP="00BD561A">
      <w:pPr>
        <w:rPr>
          <w:rFonts w:ascii="Palatino Linotype" w:hAnsi="Palatino Linotype"/>
          <w:sz w:val="22"/>
        </w:rPr>
      </w:pPr>
      <w:r w:rsidRPr="00A541E6">
        <w:rPr>
          <w:rFonts w:ascii="Palatino Linotype" w:hAnsi="Palatino Linotype"/>
          <w:sz w:val="22"/>
        </w:rPr>
        <w:tab/>
        <w:t>3.  Retired Membership</w:t>
      </w:r>
    </w:p>
    <w:p w:rsidR="00BD561A" w:rsidRPr="00A541E6" w:rsidRDefault="00BD561A" w:rsidP="00BD561A">
      <w:pPr>
        <w:ind w:left="960"/>
        <w:rPr>
          <w:rFonts w:ascii="Palatino Linotype" w:hAnsi="Palatino Linotype"/>
          <w:color w:val="FF0000"/>
          <w:sz w:val="22"/>
        </w:rPr>
      </w:pPr>
      <w:proofErr w:type="gramStart"/>
      <w:r w:rsidRPr="00A541E6">
        <w:rPr>
          <w:rFonts w:ascii="Palatino Linotype" w:hAnsi="Palatino Linotype"/>
          <w:sz w:val="22"/>
        </w:rPr>
        <w:t>Individuals who are retired from active employment in career and technical education or services and have been a member or at least one year.</w:t>
      </w:r>
      <w:proofErr w:type="gramEnd"/>
      <w:r w:rsidRPr="00A541E6">
        <w:rPr>
          <w:rFonts w:ascii="Palatino Linotype" w:hAnsi="Palatino Linotype"/>
          <w:sz w:val="22"/>
        </w:rPr>
        <w:t xml:space="preserve">  Retired members cannot be employed either full or part time in career and technical education.  Retired members must notify XACTE should they regain employment and renew at the professional membership rate.  </w:t>
      </w:r>
    </w:p>
    <w:p w:rsidR="00BD561A" w:rsidRPr="00A541E6" w:rsidRDefault="00BD561A" w:rsidP="00BD561A">
      <w:pPr>
        <w:rPr>
          <w:rFonts w:ascii="Palatino Linotype" w:hAnsi="Palatino Linotype"/>
          <w:sz w:val="22"/>
        </w:rPr>
      </w:pPr>
      <w:r w:rsidRPr="00A541E6">
        <w:rPr>
          <w:rFonts w:ascii="Palatino Linotype" w:hAnsi="Palatino Linotype"/>
          <w:sz w:val="22"/>
        </w:rPr>
        <w:tab/>
        <w:t>4.  Honorary Life Membership</w:t>
      </w:r>
    </w:p>
    <w:p w:rsidR="00BD561A" w:rsidRPr="00A541E6" w:rsidRDefault="00BD561A" w:rsidP="00BD561A">
      <w:pPr>
        <w:tabs>
          <w:tab w:val="left" w:pos="1620"/>
        </w:tabs>
        <w:ind w:left="990"/>
        <w:rPr>
          <w:rFonts w:ascii="Palatino Linotype" w:hAnsi="Palatino Linotype"/>
          <w:sz w:val="22"/>
        </w:rPr>
      </w:pPr>
      <w:r w:rsidRPr="00A541E6">
        <w:rPr>
          <w:rFonts w:ascii="Palatino Linotype" w:hAnsi="Palatino Linotype"/>
          <w:sz w:val="22"/>
        </w:rPr>
        <w:t>Any individual recognized by the Association’s Executive Committee for outstanding contributions to career and technical education.</w:t>
      </w:r>
    </w:p>
    <w:p w:rsidR="00BD561A" w:rsidRPr="00A541E6" w:rsidRDefault="00BD561A" w:rsidP="00BD561A">
      <w:pPr>
        <w:tabs>
          <w:tab w:val="left" w:pos="1620"/>
        </w:tabs>
        <w:ind w:left="990"/>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 xml:space="preserve">D.  </w:t>
      </w:r>
      <w:r w:rsidRPr="00A541E6">
        <w:rPr>
          <w:rFonts w:ascii="Palatino Linotype" w:hAnsi="Palatino Linotype"/>
          <w:sz w:val="22"/>
        </w:rPr>
        <w:tab/>
      </w:r>
      <w:r w:rsidRPr="00A541E6">
        <w:rPr>
          <w:rFonts w:ascii="Palatino Linotype" w:hAnsi="Palatino Linotype"/>
          <w:i/>
          <w:iCs/>
          <w:sz w:val="22"/>
        </w:rPr>
        <w:t>Associate Membership</w:t>
      </w:r>
    </w:p>
    <w:p w:rsidR="00BD561A" w:rsidRPr="00A541E6" w:rsidRDefault="00BD561A" w:rsidP="00BD561A">
      <w:pPr>
        <w:rPr>
          <w:rFonts w:ascii="Palatino Linotype" w:hAnsi="Palatino Linotype"/>
          <w:sz w:val="22"/>
        </w:rPr>
      </w:pPr>
      <w:r w:rsidRPr="00A541E6">
        <w:rPr>
          <w:rFonts w:ascii="Palatino Linotype" w:hAnsi="Palatino Linotype"/>
          <w:sz w:val="22"/>
        </w:rPr>
        <w:tab/>
        <w:t>Associate membership shall be available to persons representing business, industry and the military.</w:t>
      </w:r>
    </w:p>
    <w:p w:rsidR="00BD561A" w:rsidRPr="00A541E6" w:rsidRDefault="00BD561A" w:rsidP="00BD561A">
      <w:pPr>
        <w:rPr>
          <w:rFonts w:ascii="Palatino Linotype" w:hAnsi="Palatino Linotype"/>
          <w:sz w:val="22"/>
        </w:rPr>
      </w:pPr>
      <w:r w:rsidRPr="00A541E6">
        <w:rPr>
          <w:rFonts w:ascii="Palatino Linotype" w:hAnsi="Palatino Linotype"/>
          <w:sz w:val="22"/>
        </w:rPr>
        <w:tab/>
      </w:r>
    </w:p>
    <w:p w:rsidR="00BD561A" w:rsidRPr="00A541E6" w:rsidRDefault="00BD561A" w:rsidP="00BD561A">
      <w:pPr>
        <w:rPr>
          <w:rFonts w:ascii="Palatino Linotype" w:hAnsi="Palatino Linotype"/>
          <w:i/>
          <w:iCs/>
          <w:sz w:val="22"/>
        </w:rPr>
      </w:pPr>
      <w:r w:rsidRPr="00A541E6">
        <w:rPr>
          <w:rFonts w:ascii="Palatino Linotype" w:hAnsi="Palatino Linotype"/>
          <w:sz w:val="22"/>
        </w:rPr>
        <w:t>E.</w:t>
      </w:r>
      <w:r w:rsidRPr="00A541E6">
        <w:rPr>
          <w:rFonts w:ascii="Palatino Linotype" w:hAnsi="Palatino Linotype"/>
          <w:sz w:val="22"/>
        </w:rPr>
        <w:tab/>
      </w:r>
      <w:r w:rsidRPr="00A541E6">
        <w:rPr>
          <w:rFonts w:ascii="Palatino Linotype" w:hAnsi="Palatino Linotype"/>
          <w:i/>
          <w:iCs/>
          <w:sz w:val="22"/>
        </w:rPr>
        <w:t>Membership Year</w:t>
      </w:r>
    </w:p>
    <w:p w:rsidR="00BD561A" w:rsidRPr="00A541E6" w:rsidRDefault="00BD561A" w:rsidP="00BD561A">
      <w:pPr>
        <w:ind w:left="720"/>
        <w:rPr>
          <w:rFonts w:ascii="Palatino Linotype" w:hAnsi="Palatino Linotype"/>
          <w:sz w:val="22"/>
        </w:rPr>
      </w:pPr>
      <w:r w:rsidRPr="00A541E6">
        <w:rPr>
          <w:rFonts w:ascii="Palatino Linotype" w:hAnsi="Palatino Linotype"/>
          <w:sz w:val="22"/>
        </w:rPr>
        <w:t xml:space="preserve">Membership shall begin with receipt of dues by the Membership Chairperson of XACTE from individuals </w:t>
      </w:r>
      <w:r w:rsidRPr="00A541E6">
        <w:rPr>
          <w:rFonts w:ascii="Palatino Linotype" w:hAnsi="Palatino Linotype"/>
          <w:sz w:val="22"/>
        </w:rPr>
        <w:tab/>
        <w:t>listed in the membership classification or from the Association of Career and Technical Education national office and will extend for one year (twelve [12] months).</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i/>
          <w:iCs/>
          <w:sz w:val="22"/>
        </w:rPr>
      </w:pPr>
      <w:r w:rsidRPr="00A541E6">
        <w:rPr>
          <w:rFonts w:ascii="Palatino Linotype" w:hAnsi="Palatino Linotype"/>
          <w:sz w:val="22"/>
        </w:rPr>
        <w:t>F.</w:t>
      </w:r>
      <w:r w:rsidRPr="00A541E6">
        <w:rPr>
          <w:rFonts w:ascii="Palatino Linotype" w:hAnsi="Palatino Linotype"/>
          <w:sz w:val="22"/>
        </w:rPr>
        <w:tab/>
      </w:r>
      <w:r w:rsidRPr="00A541E6">
        <w:rPr>
          <w:rFonts w:ascii="Palatino Linotype" w:hAnsi="Palatino Linotype"/>
          <w:i/>
          <w:iCs/>
          <w:sz w:val="22"/>
        </w:rPr>
        <w:t>Dues</w:t>
      </w:r>
    </w:p>
    <w:p w:rsidR="00BD561A" w:rsidRPr="00A541E6" w:rsidRDefault="00BD561A" w:rsidP="00BD561A">
      <w:pPr>
        <w:rPr>
          <w:rFonts w:ascii="Palatino Linotype" w:hAnsi="Palatino Linotype"/>
          <w:sz w:val="22"/>
        </w:rPr>
      </w:pPr>
      <w:r w:rsidRPr="00A541E6">
        <w:rPr>
          <w:rFonts w:ascii="Palatino Linotype" w:hAnsi="Palatino Linotype"/>
          <w:i/>
          <w:iCs/>
          <w:sz w:val="22"/>
        </w:rPr>
        <w:tab/>
      </w:r>
      <w:r w:rsidRPr="00A541E6">
        <w:rPr>
          <w:rFonts w:ascii="Palatino Linotype" w:hAnsi="Palatino Linotype"/>
          <w:sz w:val="22"/>
        </w:rPr>
        <w:t>Annual dues will be set by the Executive Committee and/or ACTE for all membership classifications:</w:t>
      </w:r>
    </w:p>
    <w:p w:rsidR="00BD561A" w:rsidRPr="00A541E6" w:rsidRDefault="00BD561A" w:rsidP="00BD561A">
      <w:pPr>
        <w:rPr>
          <w:rFonts w:ascii="Palatino Linotype" w:hAnsi="Palatino Linotype"/>
          <w:sz w:val="22"/>
        </w:rPr>
      </w:pPr>
      <w:r w:rsidRPr="00A541E6">
        <w:rPr>
          <w:rFonts w:ascii="Palatino Linotype" w:hAnsi="Palatino Linotype"/>
          <w:sz w:val="22"/>
        </w:rPr>
        <w:lastRenderedPageBreak/>
        <w:tab/>
        <w:t>1.  Professional;</w:t>
      </w:r>
    </w:p>
    <w:p w:rsidR="00BD561A" w:rsidRPr="00A541E6" w:rsidRDefault="00BD561A" w:rsidP="00BD561A">
      <w:pPr>
        <w:rPr>
          <w:rFonts w:ascii="Palatino Linotype" w:hAnsi="Palatino Linotype"/>
          <w:sz w:val="22"/>
        </w:rPr>
      </w:pPr>
      <w:r w:rsidRPr="00A541E6">
        <w:rPr>
          <w:rFonts w:ascii="Palatino Linotype" w:hAnsi="Palatino Linotype"/>
          <w:sz w:val="22"/>
        </w:rPr>
        <w:tab/>
        <w:t>2.  Student;</w:t>
      </w:r>
    </w:p>
    <w:p w:rsidR="00BD561A" w:rsidRPr="00A541E6" w:rsidRDefault="00BD561A" w:rsidP="00BD561A">
      <w:pPr>
        <w:rPr>
          <w:rFonts w:ascii="Palatino Linotype" w:hAnsi="Palatino Linotype"/>
          <w:sz w:val="22"/>
        </w:rPr>
      </w:pPr>
      <w:r w:rsidRPr="00A541E6">
        <w:rPr>
          <w:rFonts w:ascii="Palatino Linotype" w:hAnsi="Palatino Linotype"/>
          <w:sz w:val="22"/>
        </w:rPr>
        <w:tab/>
        <w:t>3.  Retired;</w:t>
      </w:r>
    </w:p>
    <w:p w:rsidR="00BD561A" w:rsidRPr="00A541E6" w:rsidRDefault="00BD561A" w:rsidP="00BD561A">
      <w:pPr>
        <w:rPr>
          <w:rFonts w:ascii="Palatino Linotype" w:hAnsi="Palatino Linotype"/>
          <w:sz w:val="22"/>
        </w:rPr>
      </w:pPr>
      <w:r w:rsidRPr="00A541E6">
        <w:rPr>
          <w:rFonts w:ascii="Palatino Linotype" w:hAnsi="Palatino Linotype"/>
          <w:sz w:val="22"/>
        </w:rPr>
        <w:tab/>
        <w:t>4.  Honorary Life; and</w:t>
      </w:r>
    </w:p>
    <w:p w:rsidR="00BD561A" w:rsidRPr="00A541E6" w:rsidRDefault="00BD561A" w:rsidP="00BD561A">
      <w:pPr>
        <w:rPr>
          <w:rFonts w:ascii="Palatino Linotype" w:hAnsi="Palatino Linotype"/>
          <w:sz w:val="22"/>
        </w:rPr>
      </w:pPr>
      <w:r w:rsidRPr="00A541E6">
        <w:rPr>
          <w:rFonts w:ascii="Palatino Linotype" w:hAnsi="Palatino Linotype"/>
          <w:sz w:val="22"/>
        </w:rPr>
        <w:tab/>
        <w:t>5.  Associate.</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p>
    <w:p w:rsidR="00BD561A" w:rsidRPr="00A541E6" w:rsidRDefault="00BD561A" w:rsidP="00BD561A">
      <w:pPr>
        <w:jc w:val="center"/>
        <w:rPr>
          <w:rFonts w:ascii="Palatino Linotype" w:hAnsi="Palatino Linotype"/>
          <w:b/>
          <w:bCs/>
          <w:sz w:val="22"/>
        </w:rPr>
      </w:pPr>
      <w:r w:rsidRPr="00A541E6">
        <w:rPr>
          <w:rFonts w:ascii="Palatino Linotype" w:hAnsi="Palatino Linotype"/>
          <w:sz w:val="22"/>
        </w:rPr>
        <w:t xml:space="preserve">   </w:t>
      </w:r>
      <w:r w:rsidRPr="00A541E6">
        <w:rPr>
          <w:rFonts w:ascii="Palatino Linotype" w:hAnsi="Palatino Linotype"/>
          <w:b/>
          <w:bCs/>
          <w:sz w:val="22"/>
        </w:rPr>
        <w:t>ARTICLE IV - OFFICERS</w:t>
      </w:r>
    </w:p>
    <w:p w:rsidR="00BD561A" w:rsidRPr="00A541E6" w:rsidRDefault="00BD561A" w:rsidP="00BD561A">
      <w:pPr>
        <w:rPr>
          <w:rFonts w:ascii="Palatino Linotype" w:hAnsi="Palatino Linotype"/>
          <w:sz w:val="22"/>
        </w:rPr>
      </w:pPr>
    </w:p>
    <w:p w:rsidR="00BD561A" w:rsidRPr="00A541E6" w:rsidRDefault="00BD561A" w:rsidP="00BD561A">
      <w:pPr>
        <w:ind w:left="720" w:hanging="720"/>
        <w:rPr>
          <w:rFonts w:ascii="Palatino Linotype" w:hAnsi="Palatino Linotype"/>
          <w:sz w:val="22"/>
        </w:rPr>
      </w:pPr>
      <w:r w:rsidRPr="00A541E6">
        <w:rPr>
          <w:rFonts w:ascii="Palatino Linotype" w:hAnsi="Palatino Linotype"/>
          <w:sz w:val="22"/>
        </w:rPr>
        <w:t>A.</w:t>
      </w:r>
      <w:r w:rsidRPr="00A541E6">
        <w:rPr>
          <w:rFonts w:ascii="Palatino Linotype" w:hAnsi="Palatino Linotype"/>
          <w:sz w:val="22"/>
        </w:rPr>
        <w:tab/>
        <w:t>The Officers of this Association shall consist of President, Vice President for Membership, Vice President for Program, Corresponding Secretary, Recording Secretary, Treasurer and Immediate Past-President.</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B.</w:t>
      </w:r>
      <w:r w:rsidRPr="00A541E6">
        <w:rPr>
          <w:rFonts w:ascii="Palatino Linotype" w:hAnsi="Palatino Linotype"/>
          <w:sz w:val="22"/>
        </w:rPr>
        <w:tab/>
        <w:t>Terms of Office:</w:t>
      </w:r>
    </w:p>
    <w:p w:rsidR="00BD561A" w:rsidRPr="00A541E6" w:rsidRDefault="00BD561A" w:rsidP="00BD561A">
      <w:pPr>
        <w:rPr>
          <w:rFonts w:ascii="Palatino Linotype" w:hAnsi="Palatino Linotype"/>
          <w:sz w:val="22"/>
        </w:rPr>
      </w:pPr>
      <w:r w:rsidRPr="00A541E6">
        <w:rPr>
          <w:rFonts w:ascii="Palatino Linotype" w:hAnsi="Palatino Linotype"/>
          <w:sz w:val="22"/>
        </w:rPr>
        <w:tab/>
        <w:t xml:space="preserve">President. . . . . . . . . . . . . . . . . . . . . . . . . </w:t>
      </w:r>
      <w:proofErr w:type="gramStart"/>
      <w:r w:rsidRPr="00A541E6">
        <w:rPr>
          <w:rFonts w:ascii="Palatino Linotype" w:hAnsi="Palatino Linotype"/>
          <w:sz w:val="22"/>
        </w:rPr>
        <w:t>two</w:t>
      </w:r>
      <w:proofErr w:type="gramEnd"/>
      <w:r w:rsidRPr="00A541E6">
        <w:rPr>
          <w:rFonts w:ascii="Palatino Linotype" w:hAnsi="Palatino Linotype"/>
          <w:sz w:val="22"/>
        </w:rPr>
        <w:t xml:space="preserve"> (2) year term; elected in even numbered years.</w:t>
      </w:r>
    </w:p>
    <w:p w:rsidR="00BD561A" w:rsidRPr="00A541E6" w:rsidRDefault="00BD561A" w:rsidP="00BD561A">
      <w:pPr>
        <w:rPr>
          <w:rFonts w:ascii="Palatino Linotype" w:hAnsi="Palatino Linotype"/>
          <w:sz w:val="22"/>
        </w:rPr>
      </w:pPr>
      <w:r w:rsidRPr="00A541E6">
        <w:rPr>
          <w:rFonts w:ascii="Palatino Linotype" w:hAnsi="Palatino Linotype"/>
          <w:sz w:val="22"/>
        </w:rPr>
        <w:tab/>
        <w:t>Vice President for Membership. . . . . . . .</w:t>
      </w:r>
      <w:proofErr w:type="gramStart"/>
      <w:r w:rsidRPr="00A541E6">
        <w:rPr>
          <w:rFonts w:ascii="Palatino Linotype" w:hAnsi="Palatino Linotype"/>
          <w:sz w:val="22"/>
        </w:rPr>
        <w:t>two</w:t>
      </w:r>
      <w:proofErr w:type="gramEnd"/>
      <w:r w:rsidRPr="00A541E6">
        <w:rPr>
          <w:rFonts w:ascii="Palatino Linotype" w:hAnsi="Palatino Linotype"/>
          <w:sz w:val="22"/>
        </w:rPr>
        <w:t xml:space="preserve"> (2) year term; elected in odd numbered years.</w:t>
      </w:r>
    </w:p>
    <w:p w:rsidR="00BD561A" w:rsidRPr="00A541E6" w:rsidRDefault="00BD561A" w:rsidP="00BD561A">
      <w:pPr>
        <w:rPr>
          <w:rFonts w:ascii="Palatino Linotype" w:hAnsi="Palatino Linotype"/>
          <w:sz w:val="22"/>
        </w:rPr>
      </w:pPr>
      <w:r w:rsidRPr="00A541E6">
        <w:rPr>
          <w:rFonts w:ascii="Palatino Linotype" w:hAnsi="Palatino Linotype"/>
          <w:sz w:val="22"/>
        </w:rPr>
        <w:tab/>
        <w:t>Vice President for Program. . . . . . . . . . .</w:t>
      </w:r>
      <w:proofErr w:type="gramStart"/>
      <w:r w:rsidRPr="00A541E6">
        <w:rPr>
          <w:rFonts w:ascii="Palatino Linotype" w:hAnsi="Palatino Linotype"/>
          <w:sz w:val="22"/>
        </w:rPr>
        <w:t>two</w:t>
      </w:r>
      <w:proofErr w:type="gramEnd"/>
      <w:r w:rsidRPr="00A541E6">
        <w:rPr>
          <w:rFonts w:ascii="Palatino Linotype" w:hAnsi="Palatino Linotype"/>
          <w:sz w:val="22"/>
        </w:rPr>
        <w:t xml:space="preserve"> (2) year term; elected in even numbered years.</w:t>
      </w:r>
    </w:p>
    <w:p w:rsidR="00BD561A" w:rsidRPr="00A541E6" w:rsidRDefault="00BD561A" w:rsidP="00BD561A">
      <w:pPr>
        <w:rPr>
          <w:rFonts w:ascii="Palatino Linotype" w:hAnsi="Palatino Linotype"/>
          <w:sz w:val="22"/>
        </w:rPr>
      </w:pPr>
      <w:r w:rsidRPr="00A541E6">
        <w:rPr>
          <w:rFonts w:ascii="Palatino Linotype" w:hAnsi="Palatino Linotype"/>
          <w:sz w:val="22"/>
        </w:rPr>
        <w:tab/>
        <w:t>Corresponding Secretary . . . . . . . . . . . . two (2) year term; elected in even numbered years.</w:t>
      </w:r>
    </w:p>
    <w:p w:rsidR="00BD561A" w:rsidRPr="00A541E6" w:rsidRDefault="00BD561A" w:rsidP="00BD561A">
      <w:pPr>
        <w:rPr>
          <w:rFonts w:ascii="Palatino Linotype" w:hAnsi="Palatino Linotype"/>
          <w:sz w:val="22"/>
        </w:rPr>
      </w:pPr>
      <w:r w:rsidRPr="00A541E6">
        <w:rPr>
          <w:rFonts w:ascii="Palatino Linotype" w:hAnsi="Palatino Linotype"/>
          <w:sz w:val="22"/>
        </w:rPr>
        <w:tab/>
        <w:t xml:space="preserve">Recording Secretary . . . . . . . . . . . . . . . </w:t>
      </w:r>
      <w:proofErr w:type="gramStart"/>
      <w:r w:rsidRPr="00A541E6">
        <w:rPr>
          <w:rFonts w:ascii="Palatino Linotype" w:hAnsi="Palatino Linotype"/>
          <w:sz w:val="22"/>
        </w:rPr>
        <w:t>.two (2) year term; elected in odd numbered years.</w:t>
      </w:r>
      <w:proofErr w:type="gramEnd"/>
    </w:p>
    <w:p w:rsidR="00BD561A" w:rsidRPr="00A541E6" w:rsidRDefault="00BD561A" w:rsidP="00BD561A">
      <w:pPr>
        <w:rPr>
          <w:rFonts w:ascii="Palatino Linotype" w:hAnsi="Palatino Linotype"/>
          <w:sz w:val="22"/>
        </w:rPr>
      </w:pPr>
      <w:r w:rsidRPr="00A541E6">
        <w:rPr>
          <w:rFonts w:ascii="Palatino Linotype" w:hAnsi="Palatino Linotype"/>
          <w:sz w:val="22"/>
        </w:rPr>
        <w:tab/>
        <w:t>Treasurer . . . . . . . . . . . . . . . . . . . . . . . . two (2) year term; elected in odd numbered years.</w:t>
      </w:r>
    </w:p>
    <w:p w:rsidR="00BD561A" w:rsidRPr="00A541E6" w:rsidRDefault="00BD561A" w:rsidP="00BD561A">
      <w:pPr>
        <w:rPr>
          <w:rFonts w:ascii="Palatino Linotype" w:hAnsi="Palatino Linotype"/>
          <w:sz w:val="22"/>
        </w:rPr>
      </w:pPr>
      <w:r w:rsidRPr="00A541E6">
        <w:rPr>
          <w:rFonts w:ascii="Palatino Linotype" w:hAnsi="Palatino Linotype"/>
          <w:sz w:val="22"/>
        </w:rPr>
        <w:tab/>
        <w:t xml:space="preserve">Immediate Past President . . . . . . . . . . . </w:t>
      </w:r>
      <w:proofErr w:type="gramStart"/>
      <w:r w:rsidRPr="00A541E6">
        <w:rPr>
          <w:rFonts w:ascii="Palatino Linotype" w:hAnsi="Palatino Linotype"/>
          <w:sz w:val="22"/>
        </w:rPr>
        <w:t>.two</w:t>
      </w:r>
      <w:proofErr w:type="gramEnd"/>
      <w:r w:rsidRPr="00A541E6">
        <w:rPr>
          <w:rFonts w:ascii="Palatino Linotype" w:hAnsi="Palatino Linotype"/>
          <w:sz w:val="22"/>
        </w:rPr>
        <w:t xml:space="preserve"> (2) year term following service as President.</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C.</w:t>
      </w:r>
      <w:r w:rsidRPr="00A541E6">
        <w:rPr>
          <w:rFonts w:ascii="Palatino Linotype" w:hAnsi="Palatino Linotype"/>
          <w:sz w:val="22"/>
        </w:rPr>
        <w:tab/>
        <w:t>The officers of this Association shall also serve as the officers of the Executive Committee.</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 xml:space="preserve">D.  </w:t>
      </w:r>
      <w:r w:rsidRPr="00A541E6">
        <w:rPr>
          <w:rFonts w:ascii="Palatino Linotype" w:hAnsi="Palatino Linotype"/>
          <w:sz w:val="22"/>
        </w:rPr>
        <w:tab/>
        <w:t xml:space="preserve">The officers of this Association shall be from the Individual Professional and Retired membership </w:t>
      </w:r>
      <w:r w:rsidRPr="00A541E6">
        <w:rPr>
          <w:rFonts w:ascii="Palatino Linotype" w:hAnsi="Palatino Linotype"/>
          <w:sz w:val="22"/>
        </w:rPr>
        <w:tab/>
        <w:t>classifications.</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p>
    <w:p w:rsidR="00BD561A" w:rsidRPr="00A541E6" w:rsidRDefault="00BD561A" w:rsidP="00BD561A">
      <w:pPr>
        <w:jc w:val="center"/>
        <w:rPr>
          <w:rFonts w:ascii="Palatino Linotype" w:hAnsi="Palatino Linotype"/>
          <w:b/>
          <w:bCs/>
          <w:sz w:val="22"/>
        </w:rPr>
      </w:pPr>
      <w:r w:rsidRPr="00A541E6">
        <w:rPr>
          <w:rFonts w:ascii="Palatino Linotype" w:hAnsi="Palatino Linotype"/>
          <w:b/>
          <w:bCs/>
          <w:sz w:val="22"/>
        </w:rPr>
        <w:t>ARTICLE V - DUTIES OF OFFICERS</w:t>
      </w:r>
    </w:p>
    <w:p w:rsidR="00BD561A" w:rsidRPr="00A541E6" w:rsidRDefault="00BD561A" w:rsidP="00BD561A">
      <w:pPr>
        <w:rPr>
          <w:rFonts w:ascii="Palatino Linotype" w:hAnsi="Palatino Linotype"/>
          <w:sz w:val="22"/>
        </w:rPr>
      </w:pPr>
    </w:p>
    <w:p w:rsidR="00BD561A" w:rsidRPr="00A541E6" w:rsidRDefault="00BD561A" w:rsidP="00BD561A">
      <w:pPr>
        <w:ind w:left="720" w:hanging="720"/>
        <w:rPr>
          <w:rFonts w:ascii="Palatino Linotype" w:hAnsi="Palatino Linotype"/>
          <w:sz w:val="22"/>
        </w:rPr>
      </w:pPr>
      <w:r w:rsidRPr="00A541E6">
        <w:rPr>
          <w:rFonts w:ascii="Palatino Linotype" w:hAnsi="Palatino Linotype"/>
          <w:sz w:val="22"/>
        </w:rPr>
        <w:t>A.</w:t>
      </w:r>
      <w:r w:rsidRPr="00A541E6">
        <w:rPr>
          <w:rFonts w:ascii="Palatino Linotype" w:hAnsi="Palatino Linotype"/>
          <w:sz w:val="22"/>
        </w:rPr>
        <w:tab/>
        <w:t xml:space="preserve">The </w:t>
      </w:r>
      <w:r w:rsidRPr="00A541E6">
        <w:rPr>
          <w:rFonts w:ascii="Palatino Linotype" w:hAnsi="Palatino Linotype"/>
          <w:sz w:val="22"/>
          <w:u w:val="single"/>
        </w:rPr>
        <w:t>President</w:t>
      </w:r>
      <w:r w:rsidRPr="00A541E6">
        <w:rPr>
          <w:rFonts w:ascii="Palatino Linotype" w:hAnsi="Palatino Linotype"/>
          <w:sz w:val="22"/>
        </w:rPr>
        <w:t xml:space="preserve"> shall preside at all meetings of the Association.  He/she shall be Chairperson of the Executive Committee and a member ex-officio of all committees.  He/she shall, with the approval of the Executive Committee, appoint the chairperson and members of all standing committees.</w:t>
      </w:r>
    </w:p>
    <w:p w:rsidR="00BD561A" w:rsidRPr="00A541E6" w:rsidRDefault="00BD561A" w:rsidP="00BD561A">
      <w:pPr>
        <w:rPr>
          <w:rFonts w:ascii="Palatino Linotype" w:hAnsi="Palatino Linotype"/>
          <w:sz w:val="22"/>
        </w:rPr>
      </w:pPr>
    </w:p>
    <w:p w:rsidR="00BD561A" w:rsidRPr="00A541E6" w:rsidRDefault="00BD561A" w:rsidP="00BD561A">
      <w:pPr>
        <w:ind w:left="720" w:hanging="720"/>
        <w:rPr>
          <w:rFonts w:ascii="Palatino Linotype" w:hAnsi="Palatino Linotype"/>
          <w:sz w:val="22"/>
        </w:rPr>
      </w:pPr>
      <w:r w:rsidRPr="00A541E6">
        <w:rPr>
          <w:rFonts w:ascii="Palatino Linotype" w:hAnsi="Palatino Linotype"/>
          <w:sz w:val="22"/>
        </w:rPr>
        <w:t>B.</w:t>
      </w:r>
      <w:r w:rsidRPr="00A541E6">
        <w:rPr>
          <w:rFonts w:ascii="Palatino Linotype" w:hAnsi="Palatino Linotype"/>
          <w:sz w:val="22"/>
        </w:rPr>
        <w:tab/>
        <w:t xml:space="preserve">The </w:t>
      </w:r>
      <w:r w:rsidRPr="00A541E6">
        <w:rPr>
          <w:rFonts w:ascii="Palatino Linotype" w:hAnsi="Palatino Linotype"/>
          <w:sz w:val="22"/>
          <w:u w:val="single"/>
        </w:rPr>
        <w:t>Vice President for Program</w:t>
      </w:r>
      <w:r w:rsidRPr="00A541E6">
        <w:rPr>
          <w:rFonts w:ascii="Palatino Linotype" w:hAnsi="Palatino Linotype"/>
          <w:sz w:val="22"/>
        </w:rPr>
        <w:t xml:space="preserve"> shall preside at all meetings of the Association and the Executive Committee in the absence of the President.  He/she shall be responsible for the program activities of the Association.</w:t>
      </w:r>
    </w:p>
    <w:p w:rsidR="00BD561A" w:rsidRPr="00A541E6" w:rsidRDefault="00BD561A" w:rsidP="00BD561A">
      <w:pPr>
        <w:rPr>
          <w:rFonts w:ascii="Palatino Linotype" w:hAnsi="Palatino Linotype"/>
          <w:sz w:val="22"/>
        </w:rPr>
      </w:pPr>
    </w:p>
    <w:p w:rsidR="00BD561A" w:rsidRPr="00A541E6" w:rsidRDefault="00BD561A" w:rsidP="00BD561A">
      <w:pPr>
        <w:ind w:left="720" w:hanging="720"/>
        <w:rPr>
          <w:rFonts w:ascii="Palatino Linotype" w:hAnsi="Palatino Linotype"/>
          <w:sz w:val="22"/>
        </w:rPr>
      </w:pPr>
      <w:r w:rsidRPr="00A541E6">
        <w:rPr>
          <w:rFonts w:ascii="Palatino Linotype" w:hAnsi="Palatino Linotype"/>
          <w:sz w:val="22"/>
        </w:rPr>
        <w:lastRenderedPageBreak/>
        <w:t>C.</w:t>
      </w:r>
      <w:r w:rsidRPr="00A541E6">
        <w:rPr>
          <w:rFonts w:ascii="Palatino Linotype" w:hAnsi="Palatino Linotype"/>
          <w:sz w:val="22"/>
        </w:rPr>
        <w:tab/>
        <w:t xml:space="preserve">The </w:t>
      </w:r>
      <w:r w:rsidRPr="00A541E6">
        <w:rPr>
          <w:rFonts w:ascii="Palatino Linotype" w:hAnsi="Palatino Linotype"/>
          <w:sz w:val="22"/>
          <w:u w:val="single"/>
        </w:rPr>
        <w:t>Vice President for Membership</w:t>
      </w:r>
      <w:r w:rsidRPr="00A541E6">
        <w:rPr>
          <w:rFonts w:ascii="Palatino Linotype" w:hAnsi="Palatino Linotype"/>
          <w:sz w:val="22"/>
        </w:rPr>
        <w:t xml:space="preserve"> shall prepare, distribute and receive membership applications, keep membership records of the Association, and prepare membership reports for the Executive Committee.</w:t>
      </w:r>
    </w:p>
    <w:p w:rsidR="00BD561A" w:rsidRPr="00A541E6" w:rsidRDefault="00BD561A" w:rsidP="00BD561A">
      <w:pPr>
        <w:rPr>
          <w:rFonts w:ascii="Palatino Linotype" w:hAnsi="Palatino Linotype"/>
          <w:sz w:val="22"/>
        </w:rPr>
      </w:pPr>
    </w:p>
    <w:p w:rsidR="00BD561A" w:rsidRPr="00A541E6" w:rsidRDefault="00BD561A" w:rsidP="00BD561A">
      <w:pPr>
        <w:ind w:left="720" w:hanging="720"/>
        <w:rPr>
          <w:rFonts w:ascii="Palatino Linotype" w:hAnsi="Palatino Linotype"/>
          <w:sz w:val="22"/>
        </w:rPr>
      </w:pPr>
      <w:r w:rsidRPr="00A541E6">
        <w:rPr>
          <w:rFonts w:ascii="Palatino Linotype" w:hAnsi="Palatino Linotype"/>
          <w:sz w:val="22"/>
        </w:rPr>
        <w:t>D</w:t>
      </w:r>
      <w:r w:rsidRPr="00A541E6">
        <w:rPr>
          <w:rFonts w:ascii="Palatino Linotype" w:hAnsi="Palatino Linotype"/>
          <w:sz w:val="22"/>
        </w:rPr>
        <w:tab/>
        <w:t xml:space="preserve">The </w:t>
      </w:r>
      <w:r w:rsidRPr="00A541E6">
        <w:rPr>
          <w:rFonts w:ascii="Palatino Linotype" w:hAnsi="Palatino Linotype"/>
          <w:sz w:val="22"/>
          <w:u w:val="single"/>
        </w:rPr>
        <w:t>Corresponding Secretary</w:t>
      </w:r>
      <w:r w:rsidRPr="00A541E6">
        <w:rPr>
          <w:rFonts w:ascii="Palatino Linotype" w:hAnsi="Palatino Linotype"/>
          <w:sz w:val="22"/>
        </w:rPr>
        <w:t xml:space="preserve"> shall attend to the correspondence of the Association and the Executive Committee.  It shall also be his/her duty to send out notices, announcements and bulletins as directed by the Executive Committee or the President.</w:t>
      </w:r>
    </w:p>
    <w:p w:rsidR="00BD561A" w:rsidRPr="00A541E6" w:rsidRDefault="00BD561A" w:rsidP="00BD561A">
      <w:pPr>
        <w:rPr>
          <w:rFonts w:ascii="Palatino Linotype" w:hAnsi="Palatino Linotype"/>
          <w:sz w:val="22"/>
        </w:rPr>
      </w:pPr>
    </w:p>
    <w:p w:rsidR="00BD561A" w:rsidRPr="00A541E6" w:rsidRDefault="00BD561A" w:rsidP="00BD561A">
      <w:pPr>
        <w:ind w:left="720" w:hanging="720"/>
        <w:rPr>
          <w:rFonts w:ascii="Palatino Linotype" w:hAnsi="Palatino Linotype"/>
          <w:sz w:val="22"/>
        </w:rPr>
      </w:pPr>
      <w:r w:rsidRPr="00A541E6">
        <w:rPr>
          <w:rFonts w:ascii="Palatino Linotype" w:hAnsi="Palatino Linotype"/>
          <w:sz w:val="22"/>
        </w:rPr>
        <w:t>E.</w:t>
      </w:r>
      <w:r w:rsidRPr="00A541E6">
        <w:rPr>
          <w:rFonts w:ascii="Palatino Linotype" w:hAnsi="Palatino Linotype"/>
          <w:sz w:val="22"/>
        </w:rPr>
        <w:tab/>
        <w:t xml:space="preserve">The </w:t>
      </w:r>
      <w:r w:rsidRPr="00A541E6">
        <w:rPr>
          <w:rFonts w:ascii="Palatino Linotype" w:hAnsi="Palatino Linotype"/>
          <w:sz w:val="22"/>
          <w:u w:val="single"/>
        </w:rPr>
        <w:t>Recording Secretary</w:t>
      </w:r>
      <w:r w:rsidRPr="00A541E6">
        <w:rPr>
          <w:rFonts w:ascii="Palatino Linotype" w:hAnsi="Palatino Linotype"/>
          <w:sz w:val="22"/>
        </w:rPr>
        <w:t xml:space="preserve"> shall keep complete and accurate minutes of all meetings of the Association and the Executive Committee.  </w:t>
      </w:r>
    </w:p>
    <w:p w:rsidR="00BD561A" w:rsidRPr="00A541E6" w:rsidRDefault="00BD561A" w:rsidP="00BD561A">
      <w:pPr>
        <w:ind w:left="720" w:hanging="720"/>
        <w:rPr>
          <w:rFonts w:ascii="Palatino Linotype" w:hAnsi="Palatino Linotype"/>
          <w:sz w:val="22"/>
        </w:rPr>
      </w:pPr>
    </w:p>
    <w:p w:rsidR="00BD561A" w:rsidRPr="00A541E6" w:rsidRDefault="00BD561A" w:rsidP="00BD561A">
      <w:pPr>
        <w:ind w:left="720" w:hanging="720"/>
        <w:rPr>
          <w:rFonts w:ascii="Palatino Linotype" w:hAnsi="Palatino Linotype"/>
          <w:sz w:val="22"/>
        </w:rPr>
      </w:pPr>
      <w:r w:rsidRPr="00A541E6">
        <w:rPr>
          <w:rFonts w:ascii="Palatino Linotype" w:hAnsi="Palatino Linotype"/>
          <w:sz w:val="22"/>
        </w:rPr>
        <w:t>F.</w:t>
      </w:r>
      <w:r w:rsidRPr="00A541E6">
        <w:rPr>
          <w:rFonts w:ascii="Palatino Linotype" w:hAnsi="Palatino Linotype"/>
          <w:sz w:val="22"/>
        </w:rPr>
        <w:tab/>
        <w:t xml:space="preserve">The </w:t>
      </w:r>
      <w:r w:rsidRPr="00A541E6">
        <w:rPr>
          <w:rFonts w:ascii="Palatino Linotype" w:hAnsi="Palatino Linotype"/>
          <w:sz w:val="22"/>
          <w:u w:val="single"/>
        </w:rPr>
        <w:t>Treasurer</w:t>
      </w:r>
      <w:r w:rsidRPr="00A541E6">
        <w:rPr>
          <w:rFonts w:ascii="Palatino Linotype" w:hAnsi="Palatino Linotype"/>
          <w:sz w:val="22"/>
        </w:rPr>
        <w:t xml:space="preserve"> shall be responsible for the Association finances.  He/she shall keep an accurate record of receipts and </w:t>
      </w:r>
      <w:proofErr w:type="gramStart"/>
      <w:r w:rsidRPr="00A541E6">
        <w:rPr>
          <w:rFonts w:ascii="Palatino Linotype" w:hAnsi="Palatino Linotype"/>
          <w:sz w:val="22"/>
        </w:rPr>
        <w:t>expenditures,</w:t>
      </w:r>
      <w:proofErr w:type="gramEnd"/>
      <w:r w:rsidRPr="00A541E6">
        <w:rPr>
          <w:rFonts w:ascii="Palatino Linotype" w:hAnsi="Palatino Linotype"/>
          <w:sz w:val="22"/>
        </w:rPr>
        <w:t xml:space="preserve"> furnish statements at all meetings of the Executive Committee and submit an itemized report of receipts and expenditures with vouchers for annual audit.</w:t>
      </w:r>
    </w:p>
    <w:p w:rsidR="00BD561A" w:rsidRPr="00A541E6" w:rsidRDefault="00BD561A" w:rsidP="00BD561A">
      <w:pPr>
        <w:rPr>
          <w:rFonts w:ascii="Palatino Linotype" w:hAnsi="Palatino Linotype"/>
          <w:sz w:val="22"/>
          <w:u w:val="single"/>
        </w:rPr>
      </w:pPr>
    </w:p>
    <w:p w:rsidR="00BD561A" w:rsidRPr="00A541E6" w:rsidRDefault="00BD561A" w:rsidP="00BD561A">
      <w:pPr>
        <w:ind w:left="720" w:hanging="720"/>
        <w:rPr>
          <w:rFonts w:ascii="Palatino Linotype" w:hAnsi="Palatino Linotype"/>
          <w:sz w:val="22"/>
        </w:rPr>
      </w:pPr>
      <w:r w:rsidRPr="00A541E6">
        <w:rPr>
          <w:rFonts w:ascii="Palatino Linotype" w:hAnsi="Palatino Linotype"/>
          <w:sz w:val="22"/>
        </w:rPr>
        <w:t>G.</w:t>
      </w:r>
      <w:r w:rsidRPr="00A541E6">
        <w:rPr>
          <w:rFonts w:ascii="Palatino Linotype" w:hAnsi="Palatino Linotype"/>
          <w:sz w:val="22"/>
        </w:rPr>
        <w:tab/>
        <w:t xml:space="preserve">The </w:t>
      </w:r>
      <w:r w:rsidRPr="00A541E6">
        <w:rPr>
          <w:rFonts w:ascii="Palatino Linotype" w:hAnsi="Palatino Linotype"/>
          <w:sz w:val="22"/>
          <w:u w:val="single"/>
        </w:rPr>
        <w:t>Immediate Past-President</w:t>
      </w:r>
      <w:r w:rsidRPr="00A541E6">
        <w:rPr>
          <w:rFonts w:ascii="Palatino Linotype" w:hAnsi="Palatino Linotype"/>
          <w:sz w:val="22"/>
        </w:rPr>
        <w:t xml:space="preserve"> shall be the Executive Committee’s Representative on the Nominating Committee and shall serve as its Chairperson.  He/she shall also serve as the representative on the Executive Committee for those regular members who are not members of an affiliate.</w:t>
      </w:r>
    </w:p>
    <w:p w:rsidR="00BD561A" w:rsidRPr="00A541E6" w:rsidRDefault="00BD561A" w:rsidP="00BD561A">
      <w:pPr>
        <w:jc w:val="center"/>
        <w:rPr>
          <w:rFonts w:ascii="Palatino Linotype" w:hAnsi="Palatino Linotype"/>
          <w:b/>
          <w:bCs/>
          <w:sz w:val="22"/>
        </w:rPr>
      </w:pPr>
    </w:p>
    <w:p w:rsidR="00BD561A" w:rsidRPr="00A541E6" w:rsidRDefault="00BD561A" w:rsidP="00BD561A">
      <w:pPr>
        <w:jc w:val="center"/>
        <w:rPr>
          <w:rFonts w:ascii="Palatino Linotype" w:hAnsi="Palatino Linotype"/>
          <w:b/>
          <w:bCs/>
          <w:sz w:val="22"/>
        </w:rPr>
      </w:pPr>
    </w:p>
    <w:p w:rsidR="00BD561A" w:rsidRPr="00A541E6" w:rsidRDefault="00BD561A" w:rsidP="00BD561A">
      <w:pPr>
        <w:jc w:val="center"/>
        <w:rPr>
          <w:rFonts w:ascii="Palatino Linotype" w:hAnsi="Palatino Linotype"/>
          <w:b/>
          <w:bCs/>
          <w:sz w:val="22"/>
        </w:rPr>
      </w:pPr>
      <w:r w:rsidRPr="00A541E6">
        <w:rPr>
          <w:rFonts w:ascii="Palatino Linotype" w:hAnsi="Palatino Linotype"/>
          <w:b/>
          <w:bCs/>
          <w:sz w:val="22"/>
        </w:rPr>
        <w:t>ARTICLE VI - AFFILIATES</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w:t>
      </w:r>
      <w:r w:rsidRPr="00A541E6">
        <w:rPr>
          <w:rFonts w:ascii="Palatino Linotype" w:hAnsi="Palatino Linotype"/>
          <w:sz w:val="22"/>
        </w:rPr>
        <w:tab/>
        <w:t xml:space="preserve">An </w:t>
      </w:r>
      <w:r w:rsidRPr="00A541E6">
        <w:rPr>
          <w:rFonts w:ascii="Palatino Linotype" w:hAnsi="Palatino Linotype"/>
          <w:sz w:val="22"/>
          <w:u w:val="single"/>
        </w:rPr>
        <w:t>AFFILIATE</w:t>
      </w:r>
      <w:r w:rsidRPr="00A541E6">
        <w:rPr>
          <w:rFonts w:ascii="Palatino Linotype" w:hAnsi="Palatino Linotype"/>
          <w:sz w:val="22"/>
        </w:rPr>
        <w:t xml:space="preserve"> shall be an educational association or organization.</w:t>
      </w:r>
    </w:p>
    <w:p w:rsidR="00BD561A" w:rsidRPr="00A541E6" w:rsidRDefault="00BD561A" w:rsidP="00BD561A">
      <w:pPr>
        <w:rPr>
          <w:rFonts w:ascii="Palatino Linotype" w:hAnsi="Palatino Linotype"/>
          <w:sz w:val="22"/>
        </w:rPr>
      </w:pPr>
      <w:r w:rsidRPr="00A541E6">
        <w:rPr>
          <w:rFonts w:ascii="Palatino Linotype" w:hAnsi="Palatino Linotype"/>
          <w:sz w:val="22"/>
        </w:rPr>
        <w:tab/>
      </w:r>
    </w:p>
    <w:p w:rsidR="00BD561A" w:rsidRPr="00A541E6" w:rsidRDefault="00BD561A" w:rsidP="00BD561A">
      <w:pPr>
        <w:rPr>
          <w:rFonts w:ascii="Palatino Linotype" w:hAnsi="Palatino Linotype"/>
          <w:sz w:val="22"/>
        </w:rPr>
      </w:pPr>
      <w:r w:rsidRPr="00A541E6">
        <w:rPr>
          <w:rFonts w:ascii="Palatino Linotype" w:hAnsi="Palatino Linotype"/>
          <w:sz w:val="22"/>
        </w:rPr>
        <w:t>B.</w:t>
      </w:r>
      <w:r w:rsidRPr="00A541E6">
        <w:rPr>
          <w:rFonts w:ascii="Palatino Linotype" w:hAnsi="Palatino Linotype"/>
          <w:sz w:val="22"/>
        </w:rPr>
        <w:tab/>
      </w:r>
      <w:proofErr w:type="gramStart"/>
      <w:r w:rsidRPr="00A541E6">
        <w:rPr>
          <w:rFonts w:ascii="Palatino Linotype" w:hAnsi="Palatino Linotype"/>
          <w:sz w:val="22"/>
        </w:rPr>
        <w:t>The</w:t>
      </w:r>
      <w:proofErr w:type="gramEnd"/>
      <w:r w:rsidRPr="00A541E6">
        <w:rPr>
          <w:rFonts w:ascii="Palatino Linotype" w:hAnsi="Palatino Linotype"/>
          <w:sz w:val="22"/>
        </w:rPr>
        <w:t xml:space="preserve"> Affiliate shall have objectives in accordance with ARTICLE II - MISSION AND PURPOSES of these </w:t>
      </w:r>
      <w:r w:rsidRPr="00A541E6">
        <w:rPr>
          <w:rFonts w:ascii="Palatino Linotype" w:hAnsi="Palatino Linotype"/>
          <w:sz w:val="22"/>
        </w:rPr>
        <w:tab/>
        <w:t>Bylaws.</w:t>
      </w:r>
    </w:p>
    <w:p w:rsidR="00BD561A" w:rsidRPr="00A541E6" w:rsidRDefault="00BD561A" w:rsidP="00BD561A">
      <w:pPr>
        <w:rPr>
          <w:rFonts w:ascii="Palatino Linotype" w:hAnsi="Palatino Linotype"/>
          <w:sz w:val="22"/>
        </w:rPr>
      </w:pPr>
      <w:r w:rsidRPr="00A541E6">
        <w:rPr>
          <w:rFonts w:ascii="Palatino Linotype" w:hAnsi="Palatino Linotype"/>
          <w:sz w:val="22"/>
        </w:rPr>
        <w:tab/>
      </w:r>
    </w:p>
    <w:p w:rsidR="00BD561A" w:rsidRPr="00A541E6" w:rsidRDefault="00BD561A" w:rsidP="00BD561A">
      <w:pPr>
        <w:ind w:left="720" w:hanging="720"/>
        <w:rPr>
          <w:rFonts w:ascii="Palatino Linotype" w:hAnsi="Palatino Linotype"/>
          <w:sz w:val="22"/>
        </w:rPr>
      </w:pPr>
      <w:r w:rsidRPr="00A541E6">
        <w:rPr>
          <w:rFonts w:ascii="Palatino Linotype" w:hAnsi="Palatino Linotype"/>
          <w:sz w:val="22"/>
        </w:rPr>
        <w:t>C.</w:t>
      </w:r>
      <w:r w:rsidRPr="00A541E6">
        <w:rPr>
          <w:rFonts w:ascii="Palatino Linotype" w:hAnsi="Palatino Linotype"/>
          <w:sz w:val="22"/>
        </w:rPr>
        <w:tab/>
        <w:t>The Affiliate has an organizational structure and a membership of at least twenty-five (25) members or eighty percent (80%) of maximum potential members from the previous year.</w:t>
      </w:r>
    </w:p>
    <w:p w:rsidR="00BD561A" w:rsidRPr="00A541E6" w:rsidRDefault="00BD561A" w:rsidP="00BD561A">
      <w:pPr>
        <w:rPr>
          <w:rFonts w:ascii="Palatino Linotype" w:hAnsi="Palatino Linotype"/>
          <w:sz w:val="22"/>
        </w:rPr>
      </w:pPr>
      <w:r w:rsidRPr="00A541E6">
        <w:rPr>
          <w:rFonts w:ascii="Palatino Linotype" w:hAnsi="Palatino Linotype"/>
          <w:sz w:val="22"/>
        </w:rPr>
        <w:tab/>
      </w:r>
    </w:p>
    <w:p w:rsidR="00BD561A" w:rsidRPr="00A541E6" w:rsidRDefault="00BD561A" w:rsidP="00BD561A">
      <w:pPr>
        <w:rPr>
          <w:rFonts w:ascii="Palatino Linotype" w:hAnsi="Palatino Linotype"/>
          <w:sz w:val="22"/>
        </w:rPr>
      </w:pPr>
      <w:r w:rsidRPr="00A541E6">
        <w:rPr>
          <w:rFonts w:ascii="Palatino Linotype" w:hAnsi="Palatino Linotype"/>
          <w:sz w:val="22"/>
        </w:rPr>
        <w:t>D.</w:t>
      </w:r>
      <w:r w:rsidRPr="00A541E6">
        <w:rPr>
          <w:rFonts w:ascii="Palatino Linotype" w:hAnsi="Palatino Linotype"/>
          <w:sz w:val="22"/>
        </w:rPr>
        <w:tab/>
        <w:t>The Affiliate has:</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b/>
        <w:t>1.  Presented a written petition for affiliation to the Executive Committee; and</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b/>
        <w:t>2.  An approved petition by a majority vote of the Executive Committee.</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E.</w:t>
      </w:r>
      <w:r w:rsidRPr="00A541E6">
        <w:rPr>
          <w:rFonts w:ascii="Palatino Linotype" w:hAnsi="Palatino Linotype"/>
          <w:sz w:val="22"/>
        </w:rPr>
        <w:tab/>
        <w:t>The Affiliate has at least one scheduled meeting per year.</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p>
    <w:p w:rsidR="00BD561A" w:rsidRPr="00A541E6" w:rsidRDefault="00BD561A" w:rsidP="00BD561A">
      <w:pPr>
        <w:jc w:val="center"/>
        <w:rPr>
          <w:rFonts w:ascii="Palatino Linotype" w:hAnsi="Palatino Linotype"/>
          <w:b/>
          <w:bCs/>
          <w:sz w:val="22"/>
        </w:rPr>
      </w:pPr>
      <w:r w:rsidRPr="00A541E6">
        <w:rPr>
          <w:rFonts w:ascii="Palatino Linotype" w:hAnsi="Palatino Linotype"/>
          <w:b/>
          <w:bCs/>
          <w:sz w:val="22"/>
        </w:rPr>
        <w:t>ARTICLE VII - ELECTION OF OFFICERS</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w:t>
      </w:r>
      <w:r w:rsidRPr="00A541E6">
        <w:rPr>
          <w:rFonts w:ascii="Palatino Linotype" w:hAnsi="Palatino Linotype"/>
          <w:sz w:val="22"/>
        </w:rPr>
        <w:tab/>
        <w:t>Eligibility</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b/>
        <w:t>Only members of the Individual Professional and Retired membership classifications shall be eligible for office.</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 xml:space="preserve">B.  </w:t>
      </w:r>
      <w:r w:rsidRPr="00A541E6">
        <w:rPr>
          <w:rFonts w:ascii="Palatino Linotype" w:hAnsi="Palatino Linotype"/>
          <w:sz w:val="22"/>
        </w:rPr>
        <w:tab/>
        <w:t>Nominating Process</w:t>
      </w:r>
    </w:p>
    <w:p w:rsidR="00BD561A" w:rsidRPr="00A541E6" w:rsidRDefault="00BD561A" w:rsidP="00BD561A">
      <w:pPr>
        <w:rPr>
          <w:rFonts w:ascii="Palatino Linotype" w:hAnsi="Palatino Linotype"/>
          <w:sz w:val="22"/>
        </w:rPr>
      </w:pPr>
      <w:r w:rsidRPr="00A541E6">
        <w:rPr>
          <w:rFonts w:ascii="Palatino Linotype" w:hAnsi="Palatino Linotype"/>
          <w:sz w:val="22"/>
        </w:rPr>
        <w:tab/>
      </w:r>
    </w:p>
    <w:p w:rsidR="00BD561A" w:rsidRPr="00A541E6" w:rsidRDefault="00BD561A" w:rsidP="00BD561A">
      <w:pPr>
        <w:rPr>
          <w:rFonts w:ascii="Palatino Linotype" w:hAnsi="Palatino Linotype"/>
          <w:sz w:val="22"/>
        </w:rPr>
      </w:pPr>
      <w:r w:rsidRPr="00A541E6">
        <w:rPr>
          <w:rFonts w:ascii="Palatino Linotype" w:hAnsi="Palatino Linotype"/>
          <w:sz w:val="22"/>
        </w:rPr>
        <w:tab/>
        <w:t>1.  Each affiliate representative shall annually submit one name for membership on the Nominating Committee.</w:t>
      </w:r>
    </w:p>
    <w:p w:rsidR="00BD561A" w:rsidRPr="00A541E6" w:rsidRDefault="00BD561A" w:rsidP="00BD561A">
      <w:pPr>
        <w:rPr>
          <w:rFonts w:ascii="Palatino Linotype" w:hAnsi="Palatino Linotype"/>
          <w:sz w:val="22"/>
        </w:rPr>
      </w:pPr>
      <w:r w:rsidRPr="00A541E6">
        <w:rPr>
          <w:rFonts w:ascii="Palatino Linotype" w:hAnsi="Palatino Linotype"/>
          <w:sz w:val="22"/>
        </w:rPr>
        <w:tab/>
      </w:r>
    </w:p>
    <w:p w:rsidR="00BD561A" w:rsidRPr="00A541E6" w:rsidRDefault="00BD561A" w:rsidP="00BD561A">
      <w:pPr>
        <w:rPr>
          <w:rFonts w:ascii="Palatino Linotype" w:hAnsi="Palatino Linotype"/>
          <w:sz w:val="22"/>
        </w:rPr>
      </w:pPr>
      <w:r w:rsidRPr="00A541E6">
        <w:rPr>
          <w:rFonts w:ascii="Palatino Linotype" w:hAnsi="Palatino Linotype"/>
          <w:sz w:val="22"/>
        </w:rPr>
        <w:tab/>
        <w:t>2.  The Immediate Past President shall be the Chairperson of the Nominating Committee.</w:t>
      </w:r>
    </w:p>
    <w:p w:rsidR="00BD561A" w:rsidRPr="00A541E6" w:rsidRDefault="00BD561A" w:rsidP="00BD561A">
      <w:pPr>
        <w:rPr>
          <w:rFonts w:ascii="Palatino Linotype" w:hAnsi="Palatino Linotype"/>
          <w:sz w:val="22"/>
        </w:rPr>
      </w:pPr>
    </w:p>
    <w:p w:rsidR="00BD561A" w:rsidRPr="00A541E6" w:rsidRDefault="00BD561A" w:rsidP="00BD561A">
      <w:pPr>
        <w:ind w:left="990" w:hanging="270"/>
        <w:rPr>
          <w:rFonts w:ascii="Palatino Linotype" w:hAnsi="Palatino Linotype"/>
          <w:sz w:val="22"/>
        </w:rPr>
      </w:pPr>
      <w:r w:rsidRPr="00A541E6">
        <w:rPr>
          <w:rFonts w:ascii="Palatino Linotype" w:hAnsi="Palatino Linotype"/>
          <w:sz w:val="22"/>
        </w:rPr>
        <w:t>3.  Affiliate representatives, Executive Committee members and members-at-large are encouraged to suggest nominees to the Nominating Committee.</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C.</w:t>
      </w:r>
      <w:r w:rsidRPr="00A541E6">
        <w:rPr>
          <w:rFonts w:ascii="Palatino Linotype" w:hAnsi="Palatino Linotype"/>
          <w:sz w:val="22"/>
        </w:rPr>
        <w:tab/>
        <w:t>Method of Election</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b/>
        <w:t>1.  The ballot of approved nominees for all scheduled elected offices shall be prepared for mailing.</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b/>
        <w:t>2.  The Election Ballot shall be mailed to all eligible voting members by March 31 of each year.</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b/>
        <w:t>3.  The Election Ballot shall be returned in an envelope marked “Ballot” to the Nominating Committee by May 1.</w:t>
      </w:r>
    </w:p>
    <w:p w:rsidR="00BD561A" w:rsidRPr="00A541E6" w:rsidRDefault="00BD561A" w:rsidP="00BD561A">
      <w:pPr>
        <w:rPr>
          <w:rFonts w:ascii="Palatino Linotype" w:hAnsi="Palatino Linotype"/>
          <w:sz w:val="22"/>
        </w:rPr>
      </w:pPr>
    </w:p>
    <w:p w:rsidR="00BD561A" w:rsidRPr="00A541E6" w:rsidRDefault="00BD561A" w:rsidP="00BD561A">
      <w:pPr>
        <w:ind w:left="990" w:hanging="270"/>
        <w:rPr>
          <w:rFonts w:ascii="Palatino Linotype" w:hAnsi="Palatino Linotype"/>
          <w:sz w:val="22"/>
        </w:rPr>
      </w:pPr>
      <w:r w:rsidRPr="00A541E6">
        <w:rPr>
          <w:rFonts w:ascii="Palatino Linotype" w:hAnsi="Palatino Linotype"/>
          <w:sz w:val="22"/>
        </w:rPr>
        <w:t>4.  The Nominating Committee shall count all ballots and notify the Executive Committee as to the names of the persons duly elected.</w:t>
      </w:r>
    </w:p>
    <w:p w:rsidR="00BD561A" w:rsidRPr="00A541E6" w:rsidRDefault="00BD561A" w:rsidP="00BD561A">
      <w:pPr>
        <w:rPr>
          <w:rFonts w:ascii="Palatino Linotype" w:hAnsi="Palatino Linotype"/>
          <w:sz w:val="22"/>
        </w:rPr>
      </w:pPr>
      <w:r w:rsidRPr="00A541E6">
        <w:rPr>
          <w:rFonts w:ascii="Palatino Linotype" w:hAnsi="Palatino Linotype"/>
          <w:sz w:val="22"/>
        </w:rPr>
        <w:t xml:space="preserve"> </w:t>
      </w:r>
    </w:p>
    <w:p w:rsidR="00BD561A" w:rsidRPr="00A541E6" w:rsidRDefault="00BD561A" w:rsidP="00BD561A">
      <w:pPr>
        <w:rPr>
          <w:rFonts w:ascii="Palatino Linotype" w:hAnsi="Palatino Linotype"/>
          <w:sz w:val="22"/>
        </w:rPr>
      </w:pPr>
      <w:r w:rsidRPr="00A541E6">
        <w:rPr>
          <w:rFonts w:ascii="Palatino Linotype" w:hAnsi="Palatino Linotype"/>
          <w:sz w:val="22"/>
        </w:rPr>
        <w:tab/>
        <w:t>5.  In case of a tie vote for two (2) or more nominees, the Executive Committee shall cast secret ballots to decide the vote.</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p>
    <w:p w:rsidR="00BD561A" w:rsidRPr="00A541E6" w:rsidRDefault="00BD561A" w:rsidP="00BD561A">
      <w:pPr>
        <w:ind w:left="990" w:hanging="270"/>
        <w:rPr>
          <w:rFonts w:ascii="Palatino Linotype" w:hAnsi="Palatino Linotype"/>
          <w:sz w:val="22"/>
        </w:rPr>
      </w:pPr>
      <w:r w:rsidRPr="00A541E6">
        <w:rPr>
          <w:rFonts w:ascii="Palatino Linotype" w:hAnsi="Palatino Linotype"/>
          <w:sz w:val="22"/>
        </w:rPr>
        <w:t>6.  In the event of a vacancy in any office of XACTE, the Executive Committee is empowered to fill the said office by   appointment until the next annual election at which time the prescribed procedures for nomination and election shall be followed to elect a member for the unexpired term.</w:t>
      </w:r>
    </w:p>
    <w:p w:rsidR="00BD561A" w:rsidRPr="00A541E6" w:rsidRDefault="00BD561A" w:rsidP="00BD561A">
      <w:pPr>
        <w:rPr>
          <w:rFonts w:ascii="Palatino Linotype" w:hAnsi="Palatino Linotype"/>
          <w:sz w:val="22"/>
        </w:rPr>
      </w:pPr>
      <w:r w:rsidRPr="00A541E6">
        <w:rPr>
          <w:rFonts w:ascii="Palatino Linotype" w:hAnsi="Palatino Linotype"/>
          <w:sz w:val="22"/>
        </w:rPr>
        <w:t xml:space="preserve"> </w:t>
      </w:r>
    </w:p>
    <w:p w:rsidR="00BD561A" w:rsidRPr="00A541E6" w:rsidRDefault="00BD561A" w:rsidP="00BD561A">
      <w:pPr>
        <w:jc w:val="center"/>
        <w:rPr>
          <w:rFonts w:ascii="Palatino Linotype" w:hAnsi="Palatino Linotype"/>
          <w:b/>
          <w:bCs/>
          <w:sz w:val="22"/>
        </w:rPr>
      </w:pPr>
    </w:p>
    <w:p w:rsidR="00BD561A" w:rsidRPr="00A541E6" w:rsidRDefault="00BD561A" w:rsidP="00BD561A">
      <w:pPr>
        <w:jc w:val="center"/>
        <w:rPr>
          <w:rFonts w:ascii="Palatino Linotype" w:hAnsi="Palatino Linotype"/>
          <w:b/>
          <w:bCs/>
          <w:sz w:val="22"/>
        </w:rPr>
      </w:pPr>
      <w:r w:rsidRPr="00A541E6">
        <w:rPr>
          <w:rFonts w:ascii="Palatino Linotype" w:hAnsi="Palatino Linotype"/>
          <w:b/>
          <w:bCs/>
          <w:sz w:val="22"/>
        </w:rPr>
        <w:t>ARTICLE VIII - EXECUTIVE COMMITTEE</w:t>
      </w:r>
    </w:p>
    <w:p w:rsidR="00BD561A" w:rsidRPr="00A541E6" w:rsidRDefault="00BD561A" w:rsidP="00BD561A">
      <w:pPr>
        <w:rPr>
          <w:rFonts w:ascii="Palatino Linotype" w:hAnsi="Palatino Linotype"/>
          <w:sz w:val="22"/>
        </w:rPr>
      </w:pPr>
    </w:p>
    <w:p w:rsidR="00BD561A" w:rsidRPr="00A541E6" w:rsidRDefault="00BD561A" w:rsidP="00BD561A">
      <w:pPr>
        <w:ind w:left="720" w:hanging="720"/>
        <w:rPr>
          <w:rFonts w:ascii="Palatino Linotype" w:hAnsi="Palatino Linotype"/>
          <w:sz w:val="22"/>
        </w:rPr>
      </w:pPr>
      <w:r w:rsidRPr="00A541E6">
        <w:rPr>
          <w:rFonts w:ascii="Palatino Linotype" w:hAnsi="Palatino Linotype"/>
          <w:sz w:val="22"/>
        </w:rPr>
        <w:t xml:space="preserve">A.  </w:t>
      </w:r>
      <w:r w:rsidRPr="00A541E6">
        <w:rPr>
          <w:rFonts w:ascii="Palatino Linotype" w:hAnsi="Palatino Linotype"/>
          <w:sz w:val="22"/>
        </w:rPr>
        <w:tab/>
        <w:t xml:space="preserve">The elected officers of the Association as indicated in ARTICLE IV - OFFICERS, Section A, are </w:t>
      </w:r>
      <w:r w:rsidRPr="00A541E6">
        <w:rPr>
          <w:rFonts w:ascii="Palatino Linotype" w:hAnsi="Palatino Linotype"/>
          <w:sz w:val="22"/>
        </w:rPr>
        <w:tab/>
        <w:t>members of the Executive Committee.</w:t>
      </w:r>
    </w:p>
    <w:p w:rsidR="00BD561A" w:rsidRPr="00A541E6" w:rsidRDefault="00BD561A" w:rsidP="00BD561A">
      <w:pPr>
        <w:rPr>
          <w:rFonts w:ascii="Palatino Linotype" w:hAnsi="Palatino Linotype"/>
          <w:sz w:val="22"/>
        </w:rPr>
      </w:pPr>
    </w:p>
    <w:p w:rsidR="00BD561A" w:rsidRPr="00A541E6" w:rsidRDefault="00BD561A" w:rsidP="00BD561A">
      <w:pPr>
        <w:ind w:left="720" w:hanging="720"/>
        <w:rPr>
          <w:rFonts w:ascii="Palatino Linotype" w:hAnsi="Palatino Linotype"/>
          <w:sz w:val="22"/>
        </w:rPr>
      </w:pPr>
      <w:r w:rsidRPr="00A541E6">
        <w:rPr>
          <w:rFonts w:ascii="Palatino Linotype" w:hAnsi="Palatino Linotype"/>
          <w:sz w:val="22"/>
        </w:rPr>
        <w:t xml:space="preserve">B.  </w:t>
      </w:r>
      <w:r w:rsidRPr="00A541E6">
        <w:rPr>
          <w:rFonts w:ascii="Palatino Linotype" w:hAnsi="Palatino Linotype"/>
          <w:sz w:val="22"/>
        </w:rPr>
        <w:tab/>
        <w:t xml:space="preserve">The Executive Committee shall also consist of one representative or alternate from each Affiliate. The Affiliate representative and alternate </w:t>
      </w:r>
      <w:proofErr w:type="gramStart"/>
      <w:r w:rsidRPr="00A541E6">
        <w:rPr>
          <w:rFonts w:ascii="Palatino Linotype" w:hAnsi="Palatino Linotype"/>
          <w:sz w:val="22"/>
        </w:rPr>
        <w:t>are</w:t>
      </w:r>
      <w:proofErr w:type="gramEnd"/>
      <w:r w:rsidRPr="00A541E6">
        <w:rPr>
          <w:rFonts w:ascii="Palatino Linotype" w:hAnsi="Palatino Linotype"/>
          <w:sz w:val="22"/>
        </w:rPr>
        <w:t xml:space="preserve"> to be identified by the Affiliate by July 1 of each year.  The Affiliate is entitled to one (1) vote for each decision made by the Executive Committee.</w:t>
      </w:r>
    </w:p>
    <w:p w:rsidR="00BD561A" w:rsidRPr="00A541E6" w:rsidRDefault="00BD561A" w:rsidP="00BD561A">
      <w:pPr>
        <w:rPr>
          <w:rFonts w:ascii="Palatino Linotype" w:hAnsi="Palatino Linotype"/>
          <w:sz w:val="22"/>
        </w:rPr>
      </w:pPr>
    </w:p>
    <w:p w:rsidR="00BD561A" w:rsidRPr="00A541E6" w:rsidRDefault="00BD561A" w:rsidP="00BD561A">
      <w:pPr>
        <w:ind w:left="720" w:hanging="720"/>
        <w:rPr>
          <w:rFonts w:ascii="Palatino Linotype" w:hAnsi="Palatino Linotype"/>
          <w:sz w:val="22"/>
        </w:rPr>
      </w:pPr>
      <w:r w:rsidRPr="00A541E6">
        <w:rPr>
          <w:rFonts w:ascii="Palatino Linotype" w:hAnsi="Palatino Linotype"/>
          <w:sz w:val="22"/>
        </w:rPr>
        <w:t>C.</w:t>
      </w:r>
      <w:r w:rsidRPr="00A541E6">
        <w:rPr>
          <w:rFonts w:ascii="Palatino Linotype" w:hAnsi="Palatino Linotype"/>
          <w:sz w:val="22"/>
        </w:rPr>
        <w:tab/>
        <w:t>The Executive Committee shall also include as non-voting liaison members:  (1</w:t>
      </w:r>
      <w:proofErr w:type="gramStart"/>
      <w:r w:rsidRPr="00A541E6">
        <w:rPr>
          <w:rFonts w:ascii="Palatino Linotype" w:hAnsi="Palatino Linotype"/>
          <w:sz w:val="22"/>
        </w:rPr>
        <w:t>)  the</w:t>
      </w:r>
      <w:proofErr w:type="gramEnd"/>
      <w:r w:rsidRPr="00A541E6">
        <w:rPr>
          <w:rFonts w:ascii="Palatino Linotype" w:hAnsi="Palatino Linotype"/>
          <w:sz w:val="22"/>
        </w:rPr>
        <w:t xml:space="preserve"> Xavier State Director of Career and Technical Education or his/her designee; and (2) other non-voting liaison members as deemed necessary by the Executive Committee.</w:t>
      </w:r>
    </w:p>
    <w:p w:rsidR="00BD561A" w:rsidRPr="00A541E6" w:rsidRDefault="00BD561A" w:rsidP="00BD561A">
      <w:pPr>
        <w:ind w:left="720" w:hanging="720"/>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D.</w:t>
      </w:r>
      <w:r w:rsidRPr="00A541E6">
        <w:rPr>
          <w:rFonts w:ascii="Palatino Linotype" w:hAnsi="Palatino Linotype"/>
          <w:sz w:val="22"/>
        </w:rPr>
        <w:tab/>
        <w:t>The duties of the Executive Committee shall be:</w:t>
      </w:r>
    </w:p>
    <w:p w:rsidR="00BD561A" w:rsidRPr="00A541E6" w:rsidRDefault="00BD561A" w:rsidP="00BD561A">
      <w:pPr>
        <w:rPr>
          <w:rFonts w:ascii="Palatino Linotype" w:hAnsi="Palatino Linotype"/>
          <w:sz w:val="22"/>
        </w:rPr>
      </w:pPr>
      <w:r w:rsidRPr="00A541E6">
        <w:rPr>
          <w:rFonts w:ascii="Palatino Linotype" w:hAnsi="Palatino Linotype"/>
          <w:sz w:val="22"/>
        </w:rPr>
        <w:tab/>
      </w:r>
    </w:p>
    <w:p w:rsidR="00BD561A" w:rsidRPr="00A541E6" w:rsidRDefault="00BD561A" w:rsidP="00BD561A">
      <w:pPr>
        <w:rPr>
          <w:rFonts w:ascii="Palatino Linotype" w:hAnsi="Palatino Linotype"/>
          <w:sz w:val="22"/>
        </w:rPr>
      </w:pPr>
      <w:r w:rsidRPr="00A541E6">
        <w:rPr>
          <w:rFonts w:ascii="Palatino Linotype" w:hAnsi="Palatino Linotype"/>
          <w:sz w:val="22"/>
        </w:rPr>
        <w:tab/>
        <w:t>1.  Keeping a record of all its proceedings;</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b/>
        <w:t>2.  Determining the guidance of standing and ad hoc committees;</w:t>
      </w:r>
    </w:p>
    <w:p w:rsidR="00BD561A" w:rsidRPr="00A541E6" w:rsidRDefault="00BD561A" w:rsidP="00BD561A">
      <w:pPr>
        <w:rPr>
          <w:rFonts w:ascii="Palatino Linotype" w:hAnsi="Palatino Linotype"/>
          <w:sz w:val="22"/>
        </w:rPr>
      </w:pPr>
      <w:r w:rsidRPr="00A541E6">
        <w:rPr>
          <w:rFonts w:ascii="Palatino Linotype" w:hAnsi="Palatino Linotype"/>
          <w:sz w:val="22"/>
        </w:rPr>
        <w:tab/>
      </w:r>
    </w:p>
    <w:p w:rsidR="00BD561A" w:rsidRPr="00A541E6" w:rsidRDefault="00BD561A" w:rsidP="00BD561A">
      <w:pPr>
        <w:rPr>
          <w:rFonts w:ascii="Palatino Linotype" w:hAnsi="Palatino Linotype"/>
          <w:sz w:val="22"/>
        </w:rPr>
      </w:pPr>
      <w:r w:rsidRPr="00A541E6">
        <w:rPr>
          <w:rFonts w:ascii="Palatino Linotype" w:hAnsi="Palatino Linotype"/>
          <w:sz w:val="22"/>
        </w:rPr>
        <w:tab/>
        <w:t>3.  Directing all meetings, workshops and conferences;</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b/>
        <w:t>4.  Approving all publications;</w:t>
      </w:r>
    </w:p>
    <w:p w:rsidR="00BD561A" w:rsidRPr="00A541E6" w:rsidRDefault="00BD561A" w:rsidP="00BD561A">
      <w:pPr>
        <w:rPr>
          <w:rFonts w:ascii="Palatino Linotype" w:hAnsi="Palatino Linotype"/>
          <w:sz w:val="22"/>
        </w:rPr>
      </w:pPr>
      <w:r w:rsidRPr="00A541E6">
        <w:rPr>
          <w:rFonts w:ascii="Palatino Linotype" w:hAnsi="Palatino Linotype"/>
          <w:sz w:val="22"/>
        </w:rPr>
        <w:tab/>
      </w:r>
    </w:p>
    <w:p w:rsidR="00BD561A" w:rsidRPr="00A541E6" w:rsidRDefault="00BD561A" w:rsidP="00BD561A">
      <w:pPr>
        <w:rPr>
          <w:rFonts w:ascii="Palatino Linotype" w:hAnsi="Palatino Linotype"/>
          <w:sz w:val="22"/>
        </w:rPr>
      </w:pPr>
      <w:r w:rsidRPr="00A541E6">
        <w:rPr>
          <w:rFonts w:ascii="Palatino Linotype" w:hAnsi="Palatino Linotype"/>
          <w:sz w:val="22"/>
        </w:rPr>
        <w:tab/>
        <w:t>5.  Proposing an annual budget;</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b/>
        <w:t>6.  Approving all expenditures;</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b/>
        <w:t>7.  Distributing annual financial reports to the membership;</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b/>
        <w:t>8.  Establishing operational procedures and policies of the Association; and</w:t>
      </w:r>
    </w:p>
    <w:p w:rsidR="00BD561A" w:rsidRPr="00A541E6" w:rsidRDefault="00BD561A" w:rsidP="00BD561A">
      <w:pPr>
        <w:rPr>
          <w:rFonts w:ascii="Palatino Linotype" w:hAnsi="Palatino Linotype"/>
          <w:sz w:val="22"/>
        </w:rPr>
      </w:pPr>
      <w:r w:rsidRPr="00A541E6">
        <w:rPr>
          <w:rFonts w:ascii="Palatino Linotype" w:hAnsi="Palatino Linotype"/>
          <w:sz w:val="22"/>
        </w:rPr>
        <w:tab/>
      </w:r>
    </w:p>
    <w:p w:rsidR="00BD561A" w:rsidRPr="00A541E6" w:rsidRDefault="00BD561A" w:rsidP="00BD561A">
      <w:pPr>
        <w:rPr>
          <w:rFonts w:ascii="Palatino Linotype" w:hAnsi="Palatino Linotype"/>
          <w:sz w:val="22"/>
        </w:rPr>
      </w:pPr>
      <w:r w:rsidRPr="00A541E6">
        <w:rPr>
          <w:rFonts w:ascii="Palatino Linotype" w:hAnsi="Palatino Linotype"/>
          <w:sz w:val="22"/>
        </w:rPr>
        <w:tab/>
        <w:t>9.  Appointing any other positions necessary for the efficient operation of the Association.</w:t>
      </w:r>
    </w:p>
    <w:p w:rsidR="00BD561A" w:rsidRPr="00A541E6" w:rsidRDefault="00BD561A" w:rsidP="00BD561A">
      <w:pPr>
        <w:rPr>
          <w:rFonts w:ascii="Palatino Linotype" w:hAnsi="Palatino Linotype"/>
          <w:sz w:val="22"/>
        </w:rPr>
      </w:pPr>
    </w:p>
    <w:p w:rsidR="00BD561A" w:rsidRPr="00A541E6" w:rsidRDefault="00BD561A" w:rsidP="00BD561A">
      <w:pPr>
        <w:ind w:left="720" w:hanging="720"/>
        <w:rPr>
          <w:rFonts w:ascii="Palatino Linotype" w:hAnsi="Palatino Linotype"/>
          <w:sz w:val="22"/>
        </w:rPr>
      </w:pPr>
      <w:r w:rsidRPr="00A541E6">
        <w:rPr>
          <w:rFonts w:ascii="Palatino Linotype" w:hAnsi="Palatino Linotype"/>
          <w:sz w:val="22"/>
        </w:rPr>
        <w:t xml:space="preserve">E. </w:t>
      </w:r>
      <w:r w:rsidRPr="00A541E6">
        <w:rPr>
          <w:rFonts w:ascii="Palatino Linotype" w:hAnsi="Palatino Linotype"/>
          <w:sz w:val="22"/>
        </w:rPr>
        <w:tab/>
        <w:t xml:space="preserve">In order to maintain representation of the affiliated educational associations/organizations, it is necessary for all Executive Committee members to attend meetings regularly.  In the event that an Executive Committee member or his/her alternate fails to attend three consecutive </w:t>
      </w:r>
      <w:proofErr w:type="gramStart"/>
      <w:r w:rsidRPr="00A541E6">
        <w:rPr>
          <w:rFonts w:ascii="Palatino Linotype" w:hAnsi="Palatino Linotype"/>
          <w:sz w:val="22"/>
        </w:rPr>
        <w:t>scheduled  committee</w:t>
      </w:r>
      <w:proofErr w:type="gramEnd"/>
      <w:r w:rsidRPr="00A541E6">
        <w:rPr>
          <w:rFonts w:ascii="Palatino Linotype" w:hAnsi="Palatino Linotype"/>
          <w:sz w:val="22"/>
        </w:rPr>
        <w:t xml:space="preserve"> meetings, the Executive Committee is empowered to declare the office vacant and direct the Corresponding Secretary to contact the Affiliate for a replacement.</w:t>
      </w:r>
    </w:p>
    <w:p w:rsidR="00BD561A" w:rsidRPr="00A541E6" w:rsidRDefault="00BD561A" w:rsidP="00BD561A">
      <w:pPr>
        <w:rPr>
          <w:rFonts w:ascii="Palatino Linotype" w:hAnsi="Palatino Linotype"/>
          <w:sz w:val="22"/>
        </w:rPr>
      </w:pPr>
      <w:r w:rsidRPr="00A541E6">
        <w:rPr>
          <w:rFonts w:ascii="Palatino Linotype" w:hAnsi="Palatino Linotype"/>
          <w:sz w:val="22"/>
        </w:rPr>
        <w:t xml:space="preserve"> </w:t>
      </w:r>
    </w:p>
    <w:p w:rsidR="00BD561A" w:rsidRPr="00A541E6" w:rsidRDefault="00BD561A" w:rsidP="00BD561A">
      <w:pPr>
        <w:rPr>
          <w:rFonts w:ascii="Palatino Linotype" w:hAnsi="Palatino Linotype"/>
          <w:sz w:val="22"/>
        </w:rPr>
      </w:pPr>
    </w:p>
    <w:p w:rsidR="00BD561A" w:rsidRPr="00A541E6" w:rsidRDefault="00BD561A" w:rsidP="00BD561A">
      <w:pPr>
        <w:jc w:val="center"/>
        <w:rPr>
          <w:rFonts w:ascii="Palatino Linotype" w:hAnsi="Palatino Linotype"/>
          <w:b/>
          <w:bCs/>
          <w:sz w:val="22"/>
        </w:rPr>
      </w:pPr>
      <w:r w:rsidRPr="00A541E6">
        <w:rPr>
          <w:rFonts w:ascii="Palatino Linotype" w:hAnsi="Palatino Linotype"/>
          <w:b/>
          <w:bCs/>
          <w:sz w:val="22"/>
        </w:rPr>
        <w:t>ARTICLE IX - STANDING COMMITTEES</w:t>
      </w:r>
    </w:p>
    <w:p w:rsidR="00BD561A" w:rsidRPr="00A541E6" w:rsidRDefault="00BD561A" w:rsidP="00BD561A">
      <w:pPr>
        <w:rPr>
          <w:rFonts w:ascii="Palatino Linotype" w:hAnsi="Palatino Linotype"/>
          <w:sz w:val="22"/>
        </w:rPr>
      </w:pPr>
    </w:p>
    <w:p w:rsidR="00BD561A" w:rsidRPr="00A541E6" w:rsidRDefault="00BD561A" w:rsidP="00BD561A">
      <w:pPr>
        <w:ind w:left="720" w:hanging="720"/>
        <w:rPr>
          <w:rFonts w:ascii="Palatino Linotype" w:hAnsi="Palatino Linotype"/>
          <w:sz w:val="22"/>
        </w:rPr>
      </w:pPr>
      <w:r w:rsidRPr="00A541E6">
        <w:rPr>
          <w:rFonts w:ascii="Palatino Linotype" w:hAnsi="Palatino Linotype"/>
          <w:sz w:val="22"/>
        </w:rPr>
        <w:t xml:space="preserve">A.  </w:t>
      </w:r>
      <w:r w:rsidRPr="00A541E6">
        <w:rPr>
          <w:rFonts w:ascii="Palatino Linotype" w:hAnsi="Palatino Linotype"/>
          <w:sz w:val="22"/>
        </w:rPr>
        <w:tab/>
        <w:t>Standing committees and their chairperson shall be appointed by the President with the approval of the Executive Committee.</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B.</w:t>
      </w:r>
      <w:r w:rsidRPr="00A541E6">
        <w:rPr>
          <w:rFonts w:ascii="Palatino Linotype" w:hAnsi="Palatino Linotype"/>
          <w:sz w:val="22"/>
        </w:rPr>
        <w:tab/>
        <w:t>Standing Committees and their duties shall include:</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b/>
        <w:t xml:space="preserve">1.  A BYLAWS COMMITTEE consisting of at least three (3) members to </w:t>
      </w:r>
      <w:proofErr w:type="gramStart"/>
      <w:r w:rsidRPr="00A541E6">
        <w:rPr>
          <w:rFonts w:ascii="Palatino Linotype" w:hAnsi="Palatino Linotype"/>
          <w:sz w:val="22"/>
        </w:rPr>
        <w:t>review,</w:t>
      </w:r>
      <w:proofErr w:type="gramEnd"/>
      <w:r w:rsidRPr="00A541E6">
        <w:rPr>
          <w:rFonts w:ascii="Palatino Linotype" w:hAnsi="Palatino Linotype"/>
          <w:sz w:val="22"/>
        </w:rPr>
        <w:t xml:space="preserve"> edit and make recommendations</w:t>
      </w:r>
    </w:p>
    <w:p w:rsidR="00BD561A" w:rsidRPr="00A541E6" w:rsidRDefault="00BD561A" w:rsidP="00BD561A">
      <w:pPr>
        <w:rPr>
          <w:rFonts w:ascii="Palatino Linotype" w:hAnsi="Palatino Linotype"/>
          <w:sz w:val="22"/>
        </w:rPr>
      </w:pPr>
      <w:r w:rsidRPr="00A541E6">
        <w:rPr>
          <w:rFonts w:ascii="Palatino Linotype" w:hAnsi="Palatino Linotype"/>
          <w:sz w:val="22"/>
        </w:rPr>
        <w:tab/>
        <w:t xml:space="preserve">     </w:t>
      </w:r>
      <w:proofErr w:type="gramStart"/>
      <w:r w:rsidRPr="00A541E6">
        <w:rPr>
          <w:rFonts w:ascii="Palatino Linotype" w:hAnsi="Palatino Linotype"/>
          <w:sz w:val="22"/>
        </w:rPr>
        <w:t>concerning</w:t>
      </w:r>
      <w:proofErr w:type="gramEnd"/>
      <w:r w:rsidRPr="00A541E6">
        <w:rPr>
          <w:rFonts w:ascii="Palatino Linotype" w:hAnsi="Palatino Linotype"/>
          <w:sz w:val="22"/>
        </w:rPr>
        <w:t xml:space="preserve"> amendments to the Association’s Bylaws.</w:t>
      </w:r>
    </w:p>
    <w:p w:rsidR="00BD561A" w:rsidRPr="00A541E6" w:rsidRDefault="00BD561A" w:rsidP="00BD561A">
      <w:pPr>
        <w:rPr>
          <w:rFonts w:ascii="Palatino Linotype" w:hAnsi="Palatino Linotype"/>
          <w:sz w:val="22"/>
        </w:rPr>
      </w:pPr>
    </w:p>
    <w:p w:rsidR="00BD561A" w:rsidRPr="00A541E6" w:rsidRDefault="00BD561A" w:rsidP="00BD561A">
      <w:pPr>
        <w:ind w:left="990" w:hanging="270"/>
        <w:rPr>
          <w:rFonts w:ascii="Palatino Linotype" w:hAnsi="Palatino Linotype"/>
          <w:sz w:val="22"/>
        </w:rPr>
      </w:pPr>
      <w:r w:rsidRPr="00A541E6">
        <w:rPr>
          <w:rFonts w:ascii="Palatino Linotype" w:hAnsi="Palatino Linotype"/>
          <w:sz w:val="22"/>
        </w:rPr>
        <w:t xml:space="preserve">2.  A </w:t>
      </w:r>
      <w:r w:rsidRPr="00A541E6">
        <w:rPr>
          <w:rFonts w:ascii="Palatino Linotype" w:hAnsi="Palatino Linotype"/>
          <w:sz w:val="22"/>
          <w:u w:val="single"/>
        </w:rPr>
        <w:t>CONFERENCE COMMITTEE</w:t>
      </w:r>
      <w:r w:rsidRPr="00A541E6">
        <w:rPr>
          <w:rFonts w:ascii="Palatino Linotype" w:hAnsi="Palatino Linotype"/>
          <w:sz w:val="22"/>
        </w:rPr>
        <w:t xml:space="preserve"> consisting of at least three (3) members to successfully plan and carry out detailed arrangements for participation at the Xavier Education Association (NJEA) Annual Convention and other conferences.</w:t>
      </w:r>
    </w:p>
    <w:p w:rsidR="00BD561A" w:rsidRPr="00A541E6" w:rsidRDefault="00BD561A" w:rsidP="00BD561A">
      <w:pPr>
        <w:ind w:left="990" w:hanging="270"/>
        <w:rPr>
          <w:rFonts w:ascii="Palatino Linotype" w:hAnsi="Palatino Linotype"/>
          <w:sz w:val="22"/>
        </w:rPr>
      </w:pPr>
    </w:p>
    <w:p w:rsidR="00BD561A" w:rsidRPr="00A541E6" w:rsidRDefault="00BD561A" w:rsidP="00BD561A">
      <w:pPr>
        <w:ind w:left="990" w:hanging="270"/>
        <w:rPr>
          <w:rFonts w:ascii="Palatino Linotype" w:hAnsi="Palatino Linotype"/>
          <w:sz w:val="22"/>
        </w:rPr>
      </w:pPr>
      <w:r w:rsidRPr="00A541E6">
        <w:rPr>
          <w:rFonts w:ascii="Palatino Linotype" w:hAnsi="Palatino Linotype"/>
          <w:sz w:val="22"/>
        </w:rPr>
        <w:t xml:space="preserve">3.  A </w:t>
      </w:r>
      <w:r w:rsidRPr="00A541E6">
        <w:rPr>
          <w:rFonts w:ascii="Palatino Linotype" w:hAnsi="Palatino Linotype"/>
          <w:sz w:val="22"/>
          <w:u w:val="single"/>
        </w:rPr>
        <w:t>FINANCE COMMITTEE</w:t>
      </w:r>
      <w:r w:rsidRPr="00A541E6">
        <w:rPr>
          <w:rFonts w:ascii="Palatino Linotype" w:hAnsi="Palatino Linotype"/>
          <w:sz w:val="22"/>
        </w:rPr>
        <w:t xml:space="preserve"> consisting of at least three (3) members to review and audit the accounts of the Association for the fiscal year.  The committee shall submit a written audit report to the Executive Committee for membership publication.  The committee shall also prepare a proposed annual budget.</w:t>
      </w:r>
    </w:p>
    <w:p w:rsidR="00BD561A" w:rsidRPr="00A541E6" w:rsidRDefault="00BD561A" w:rsidP="00BD561A">
      <w:pPr>
        <w:rPr>
          <w:rFonts w:ascii="Palatino Linotype" w:hAnsi="Palatino Linotype"/>
          <w:sz w:val="22"/>
        </w:rPr>
      </w:pPr>
      <w:r w:rsidRPr="00A541E6">
        <w:rPr>
          <w:rFonts w:ascii="Palatino Linotype" w:hAnsi="Palatino Linotype"/>
          <w:sz w:val="22"/>
        </w:rPr>
        <w:tab/>
      </w:r>
      <w:r w:rsidRPr="00A541E6">
        <w:rPr>
          <w:rFonts w:ascii="Palatino Linotype" w:hAnsi="Palatino Linotype"/>
          <w:sz w:val="22"/>
        </w:rPr>
        <w:tab/>
        <w:t xml:space="preserve">  </w:t>
      </w:r>
    </w:p>
    <w:p w:rsidR="00BD561A" w:rsidRPr="00A541E6" w:rsidRDefault="00BD561A" w:rsidP="00BD561A">
      <w:pPr>
        <w:ind w:left="990" w:hanging="270"/>
        <w:rPr>
          <w:rFonts w:ascii="Palatino Linotype" w:hAnsi="Palatino Linotype"/>
          <w:sz w:val="22"/>
        </w:rPr>
      </w:pPr>
      <w:r w:rsidRPr="00A541E6">
        <w:rPr>
          <w:rFonts w:ascii="Palatino Linotype" w:hAnsi="Palatino Linotype"/>
          <w:sz w:val="22"/>
        </w:rPr>
        <w:t xml:space="preserve">4.  A </w:t>
      </w:r>
      <w:r w:rsidRPr="00A541E6">
        <w:rPr>
          <w:rFonts w:ascii="Palatino Linotype" w:hAnsi="Palatino Linotype"/>
          <w:sz w:val="22"/>
          <w:u w:val="single"/>
        </w:rPr>
        <w:t>LEGISLATIVE COMMITTEE</w:t>
      </w:r>
      <w:r w:rsidRPr="00A541E6">
        <w:rPr>
          <w:rFonts w:ascii="Palatino Linotype" w:hAnsi="Palatino Linotype"/>
          <w:sz w:val="22"/>
        </w:rPr>
        <w:t xml:space="preserve"> consisting of at least three (3) members to review current and proposed local, state and federal legislation and regulations related to career and technical education and prepare appropriate recommendations to the Executive Committee for action</w:t>
      </w:r>
      <w:proofErr w:type="gramStart"/>
      <w:r w:rsidRPr="00A541E6">
        <w:rPr>
          <w:rFonts w:ascii="Palatino Linotype" w:hAnsi="Palatino Linotype"/>
          <w:sz w:val="22"/>
        </w:rPr>
        <w:t>..</w:t>
      </w:r>
      <w:proofErr w:type="gramEnd"/>
      <w:r w:rsidRPr="00A541E6">
        <w:rPr>
          <w:rFonts w:ascii="Palatino Linotype" w:hAnsi="Palatino Linotype"/>
          <w:sz w:val="22"/>
        </w:rPr>
        <w:t xml:space="preserve"> </w:t>
      </w:r>
    </w:p>
    <w:p w:rsidR="00BD561A" w:rsidRPr="00A541E6" w:rsidRDefault="00BD561A" w:rsidP="00BD561A">
      <w:pPr>
        <w:rPr>
          <w:rFonts w:ascii="Palatino Linotype" w:hAnsi="Palatino Linotype"/>
          <w:sz w:val="22"/>
        </w:rPr>
      </w:pPr>
    </w:p>
    <w:p w:rsidR="00BD561A" w:rsidRPr="00A541E6" w:rsidRDefault="00BD561A" w:rsidP="00BD561A">
      <w:pPr>
        <w:ind w:left="990" w:hanging="270"/>
        <w:rPr>
          <w:rFonts w:ascii="Palatino Linotype" w:hAnsi="Palatino Linotype"/>
          <w:sz w:val="22"/>
        </w:rPr>
      </w:pPr>
      <w:r w:rsidRPr="00A541E6">
        <w:rPr>
          <w:rFonts w:ascii="Palatino Linotype" w:hAnsi="Palatino Linotype"/>
          <w:sz w:val="22"/>
        </w:rPr>
        <w:t xml:space="preserve">5.  A </w:t>
      </w:r>
      <w:r w:rsidRPr="00A541E6">
        <w:rPr>
          <w:rFonts w:ascii="Palatino Linotype" w:hAnsi="Palatino Linotype"/>
          <w:sz w:val="22"/>
          <w:u w:val="single"/>
        </w:rPr>
        <w:t>MEMBERSHIP COMMITTEE</w:t>
      </w:r>
      <w:r w:rsidRPr="00A541E6">
        <w:rPr>
          <w:rFonts w:ascii="Palatino Linotype" w:hAnsi="Palatino Linotype"/>
          <w:sz w:val="22"/>
        </w:rPr>
        <w:t xml:space="preserve"> consisting of at least three (3) members to promote continued membership in the Association.  The committee shall maintain a current membership list and make it available to the Executive Committee.</w:t>
      </w:r>
    </w:p>
    <w:p w:rsidR="00BD561A" w:rsidRPr="00A541E6" w:rsidRDefault="00BD561A" w:rsidP="00BD561A">
      <w:pPr>
        <w:rPr>
          <w:rFonts w:ascii="Palatino Linotype" w:hAnsi="Palatino Linotype"/>
          <w:sz w:val="22"/>
        </w:rPr>
      </w:pPr>
    </w:p>
    <w:p w:rsidR="00BD561A" w:rsidRPr="00A541E6" w:rsidRDefault="00BD561A" w:rsidP="00BD561A">
      <w:pPr>
        <w:ind w:left="990" w:hanging="270"/>
        <w:rPr>
          <w:rFonts w:ascii="Palatino Linotype" w:hAnsi="Palatino Linotype"/>
          <w:sz w:val="22"/>
        </w:rPr>
      </w:pPr>
      <w:r w:rsidRPr="00A541E6">
        <w:rPr>
          <w:rFonts w:ascii="Palatino Linotype" w:hAnsi="Palatino Linotype"/>
          <w:sz w:val="22"/>
        </w:rPr>
        <w:t xml:space="preserve">6.  A </w:t>
      </w:r>
      <w:r w:rsidRPr="00A541E6">
        <w:rPr>
          <w:rFonts w:ascii="Palatino Linotype" w:hAnsi="Palatino Linotype"/>
          <w:sz w:val="22"/>
          <w:u w:val="single"/>
        </w:rPr>
        <w:t>NOMINATING COMMITTEE</w:t>
      </w:r>
      <w:r w:rsidRPr="00A541E6">
        <w:rPr>
          <w:rFonts w:ascii="Palatino Linotype" w:hAnsi="Palatino Linotype"/>
          <w:sz w:val="22"/>
        </w:rPr>
        <w:t xml:space="preserve"> shall be appointed as indicated in ARTICLE VII - ELECTION OF OFFICERS</w:t>
      </w:r>
      <w:proofErr w:type="gramStart"/>
      <w:r w:rsidRPr="00A541E6">
        <w:rPr>
          <w:rFonts w:ascii="Palatino Linotype" w:hAnsi="Palatino Linotype"/>
          <w:sz w:val="22"/>
        </w:rPr>
        <w:t>,  Section</w:t>
      </w:r>
      <w:proofErr w:type="gramEnd"/>
      <w:r w:rsidRPr="00A541E6">
        <w:rPr>
          <w:rFonts w:ascii="Palatino Linotype" w:hAnsi="Palatino Linotype"/>
          <w:sz w:val="22"/>
        </w:rPr>
        <w:t xml:space="preserve"> B, of  these Bylaws and shall operate in accordance with the procedure established.  </w:t>
      </w:r>
    </w:p>
    <w:p w:rsidR="00BD561A" w:rsidRPr="00A541E6" w:rsidRDefault="00BD561A" w:rsidP="00BD561A">
      <w:pPr>
        <w:rPr>
          <w:rFonts w:ascii="Palatino Linotype" w:hAnsi="Palatino Linotype"/>
          <w:sz w:val="22"/>
        </w:rPr>
      </w:pPr>
      <w:r w:rsidRPr="00A541E6">
        <w:rPr>
          <w:rFonts w:ascii="Palatino Linotype" w:hAnsi="Palatino Linotype"/>
          <w:sz w:val="22"/>
        </w:rPr>
        <w:tab/>
      </w:r>
      <w:r w:rsidRPr="00A541E6">
        <w:rPr>
          <w:rFonts w:ascii="Palatino Linotype" w:hAnsi="Palatino Linotype"/>
          <w:sz w:val="22"/>
        </w:rPr>
        <w:tab/>
        <w:t xml:space="preserve">  </w:t>
      </w:r>
    </w:p>
    <w:p w:rsidR="00BD561A" w:rsidRPr="00A541E6" w:rsidRDefault="00BD561A" w:rsidP="00BD561A">
      <w:pPr>
        <w:ind w:left="990" w:hanging="270"/>
        <w:rPr>
          <w:rFonts w:ascii="Palatino Linotype" w:hAnsi="Palatino Linotype"/>
          <w:sz w:val="22"/>
        </w:rPr>
      </w:pPr>
      <w:r w:rsidRPr="00A541E6">
        <w:rPr>
          <w:rFonts w:ascii="Palatino Linotype" w:hAnsi="Palatino Linotype"/>
          <w:sz w:val="22"/>
        </w:rPr>
        <w:t xml:space="preserve">7.  A </w:t>
      </w:r>
      <w:r w:rsidRPr="00A541E6">
        <w:rPr>
          <w:rFonts w:ascii="Palatino Linotype" w:hAnsi="Palatino Linotype"/>
          <w:sz w:val="22"/>
          <w:u w:val="single"/>
        </w:rPr>
        <w:t>PUBLIC RELATIONS COMMITTEE</w:t>
      </w:r>
      <w:r w:rsidRPr="00A541E6">
        <w:rPr>
          <w:rFonts w:ascii="Palatino Linotype" w:hAnsi="Palatino Linotype"/>
          <w:sz w:val="22"/>
        </w:rPr>
        <w:t xml:space="preserve"> consisting of at least three (3) members shall be appointed to assist in the development of materials, programs and publications to promote a positive public image of career and technical education.</w:t>
      </w:r>
    </w:p>
    <w:p w:rsidR="00BD561A" w:rsidRPr="00A541E6" w:rsidRDefault="00BD561A" w:rsidP="00BD561A">
      <w:pPr>
        <w:rPr>
          <w:rFonts w:ascii="Palatino Linotype" w:hAnsi="Palatino Linotype"/>
          <w:sz w:val="22"/>
        </w:rPr>
      </w:pPr>
      <w:r w:rsidRPr="00A541E6">
        <w:rPr>
          <w:rFonts w:ascii="Palatino Linotype" w:hAnsi="Palatino Linotype"/>
          <w:sz w:val="22"/>
        </w:rPr>
        <w:tab/>
      </w:r>
      <w:r w:rsidRPr="00A541E6">
        <w:rPr>
          <w:rFonts w:ascii="Palatino Linotype" w:hAnsi="Palatino Linotype"/>
          <w:sz w:val="22"/>
        </w:rPr>
        <w:tab/>
      </w:r>
    </w:p>
    <w:p w:rsidR="00BD561A" w:rsidRPr="00A541E6" w:rsidRDefault="00BD561A" w:rsidP="00BD561A">
      <w:pPr>
        <w:ind w:left="990" w:hanging="270"/>
        <w:rPr>
          <w:rFonts w:ascii="Palatino Linotype" w:hAnsi="Palatino Linotype"/>
          <w:sz w:val="22"/>
        </w:rPr>
      </w:pPr>
      <w:r w:rsidRPr="00A541E6">
        <w:rPr>
          <w:rFonts w:ascii="Palatino Linotype" w:hAnsi="Palatino Linotype"/>
          <w:sz w:val="22"/>
        </w:rPr>
        <w:t xml:space="preserve">8.  A </w:t>
      </w:r>
      <w:r w:rsidRPr="00A541E6">
        <w:rPr>
          <w:rFonts w:ascii="Palatino Linotype" w:hAnsi="Palatino Linotype"/>
          <w:sz w:val="22"/>
          <w:u w:val="single"/>
        </w:rPr>
        <w:t>SCHOLARSHIP COMMITTEE</w:t>
      </w:r>
      <w:r w:rsidRPr="00A541E6">
        <w:rPr>
          <w:rFonts w:ascii="Palatino Linotype" w:hAnsi="Palatino Linotype"/>
          <w:sz w:val="22"/>
        </w:rPr>
        <w:t xml:space="preserve"> consisting of at least three (3) members shall be appointed to conduct the XACTE Scholarship Program.</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p>
    <w:p w:rsidR="00BD561A" w:rsidRPr="00A541E6" w:rsidRDefault="00BD561A" w:rsidP="00BD561A">
      <w:pPr>
        <w:jc w:val="center"/>
        <w:rPr>
          <w:rFonts w:ascii="Palatino Linotype" w:hAnsi="Palatino Linotype"/>
          <w:b/>
          <w:bCs/>
          <w:sz w:val="22"/>
        </w:rPr>
      </w:pPr>
      <w:r w:rsidRPr="00A541E6">
        <w:rPr>
          <w:rFonts w:ascii="Palatino Linotype" w:hAnsi="Palatino Linotype"/>
          <w:b/>
          <w:bCs/>
          <w:sz w:val="22"/>
        </w:rPr>
        <w:t>ARTICLE X - MEETINGS</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w:t>
      </w:r>
      <w:r w:rsidRPr="00A541E6">
        <w:rPr>
          <w:rFonts w:ascii="Palatino Linotype" w:hAnsi="Palatino Linotype"/>
          <w:sz w:val="22"/>
        </w:rPr>
        <w:tab/>
        <w:t>General Membership</w:t>
      </w:r>
    </w:p>
    <w:p w:rsidR="00BD561A" w:rsidRPr="00A541E6" w:rsidRDefault="00BD561A" w:rsidP="00BD561A">
      <w:pPr>
        <w:rPr>
          <w:rFonts w:ascii="Palatino Linotype" w:hAnsi="Palatino Linotype"/>
          <w:sz w:val="22"/>
        </w:rPr>
      </w:pPr>
      <w:r w:rsidRPr="00A541E6">
        <w:rPr>
          <w:rFonts w:ascii="Palatino Linotype" w:hAnsi="Palatino Linotype"/>
          <w:sz w:val="22"/>
        </w:rPr>
        <w:lastRenderedPageBreak/>
        <w:tab/>
      </w:r>
    </w:p>
    <w:p w:rsidR="00BD561A" w:rsidRPr="00A541E6" w:rsidRDefault="00BD561A" w:rsidP="00BD561A">
      <w:pPr>
        <w:ind w:left="990" w:hanging="270"/>
        <w:rPr>
          <w:rFonts w:ascii="Palatino Linotype" w:hAnsi="Palatino Linotype"/>
          <w:sz w:val="22"/>
        </w:rPr>
      </w:pPr>
      <w:r w:rsidRPr="00A541E6">
        <w:rPr>
          <w:rFonts w:ascii="Palatino Linotype" w:hAnsi="Palatino Linotype"/>
          <w:sz w:val="22"/>
        </w:rPr>
        <w:t>1.  The annual meeting of the Association shall be held in each fiscal year, at such time and place as voted upon by the Executive Committee.  The announcement of this meeting shall be made to the membership sixty (60) days prior to the scheduled date of the meeting.</w:t>
      </w:r>
    </w:p>
    <w:p w:rsidR="00BD561A" w:rsidRPr="00A541E6" w:rsidRDefault="00BD561A" w:rsidP="00BD561A">
      <w:pPr>
        <w:rPr>
          <w:rFonts w:ascii="Palatino Linotype" w:hAnsi="Palatino Linotype"/>
          <w:sz w:val="22"/>
        </w:rPr>
      </w:pPr>
      <w:r w:rsidRPr="00A541E6">
        <w:rPr>
          <w:rFonts w:ascii="Palatino Linotype" w:hAnsi="Palatino Linotype"/>
          <w:sz w:val="22"/>
        </w:rPr>
        <w:tab/>
      </w:r>
    </w:p>
    <w:p w:rsidR="00BD561A" w:rsidRPr="00A541E6" w:rsidRDefault="00BD561A" w:rsidP="00BD561A">
      <w:pPr>
        <w:rPr>
          <w:rFonts w:ascii="Palatino Linotype" w:hAnsi="Palatino Linotype"/>
          <w:sz w:val="22"/>
        </w:rPr>
      </w:pPr>
      <w:r w:rsidRPr="00A541E6">
        <w:rPr>
          <w:rFonts w:ascii="Palatino Linotype" w:hAnsi="Palatino Linotype"/>
          <w:sz w:val="22"/>
        </w:rPr>
        <w:tab/>
        <w:t>2.  A quorum for the purpose of transacting business shall consist of fifty-one percent (51%) of the members present.</w:t>
      </w:r>
    </w:p>
    <w:p w:rsidR="00BD561A" w:rsidRPr="00A541E6" w:rsidRDefault="00BD561A" w:rsidP="00BD561A">
      <w:pPr>
        <w:rPr>
          <w:rFonts w:ascii="Palatino Linotype" w:hAnsi="Palatino Linotype"/>
          <w:sz w:val="22"/>
        </w:rPr>
      </w:pPr>
    </w:p>
    <w:p w:rsidR="00BD561A" w:rsidRPr="00A541E6" w:rsidRDefault="00BD561A" w:rsidP="00BD561A">
      <w:pPr>
        <w:ind w:left="990" w:hanging="270"/>
        <w:rPr>
          <w:rFonts w:ascii="Palatino Linotype" w:hAnsi="Palatino Linotype"/>
          <w:sz w:val="22"/>
        </w:rPr>
      </w:pPr>
      <w:r w:rsidRPr="00A541E6">
        <w:rPr>
          <w:rFonts w:ascii="Palatino Linotype" w:hAnsi="Palatino Linotype"/>
          <w:sz w:val="22"/>
        </w:rPr>
        <w:t>3.  Additional meetings of the Association may be called by the Executive Committee, or upon the written request of fifty (50) members of the Association who pledge themselves to be present.  The announcement of additional meetings shall be made over the signature of the President at least thirty (30) days in advance of the meeting.</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B.</w:t>
      </w:r>
      <w:r w:rsidRPr="00A541E6">
        <w:rPr>
          <w:rFonts w:ascii="Palatino Linotype" w:hAnsi="Palatino Linotype"/>
          <w:sz w:val="22"/>
        </w:rPr>
        <w:tab/>
        <w:t>Executive Committee</w:t>
      </w:r>
    </w:p>
    <w:p w:rsidR="00BD561A" w:rsidRPr="00A541E6" w:rsidRDefault="00BD561A" w:rsidP="00BD561A">
      <w:pPr>
        <w:rPr>
          <w:rFonts w:ascii="Palatino Linotype" w:hAnsi="Palatino Linotype"/>
          <w:sz w:val="22"/>
        </w:rPr>
      </w:pPr>
    </w:p>
    <w:p w:rsidR="00BD561A" w:rsidRPr="00A541E6" w:rsidRDefault="00BD561A" w:rsidP="00BD561A">
      <w:pPr>
        <w:ind w:left="990" w:hanging="270"/>
        <w:rPr>
          <w:rFonts w:ascii="Palatino Linotype" w:hAnsi="Palatino Linotype"/>
          <w:sz w:val="22"/>
        </w:rPr>
      </w:pPr>
      <w:r w:rsidRPr="00A541E6">
        <w:rPr>
          <w:rFonts w:ascii="Palatino Linotype" w:hAnsi="Palatino Linotype"/>
          <w:sz w:val="22"/>
        </w:rPr>
        <w:t xml:space="preserve">1.  At least four (4) meetings will be held on a pre-scheduled basis to be determined by the Executive Committee.  Additional meetings of the Executive Committee may be held at the call of the President.   </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ab/>
        <w:t>2.  A quorum for the transaction of business shall consist of fifty-one percent (51%) of the members of the Executive Committee.</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p>
    <w:p w:rsidR="00BD561A" w:rsidRPr="00A541E6" w:rsidRDefault="00BD561A" w:rsidP="00BD561A">
      <w:pPr>
        <w:jc w:val="center"/>
        <w:rPr>
          <w:rFonts w:ascii="Palatino Linotype" w:hAnsi="Palatino Linotype"/>
          <w:b/>
          <w:bCs/>
          <w:sz w:val="22"/>
        </w:rPr>
      </w:pPr>
      <w:r w:rsidRPr="00A541E6">
        <w:rPr>
          <w:rFonts w:ascii="Palatino Linotype" w:hAnsi="Palatino Linotype"/>
          <w:b/>
          <w:bCs/>
          <w:sz w:val="22"/>
        </w:rPr>
        <w:t>ARTICLE XI - AMENDMENTS</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The XACTE Bylaws may be amended as follows:</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 xml:space="preserve">A.  </w:t>
      </w:r>
      <w:r w:rsidRPr="00A541E6">
        <w:rPr>
          <w:rFonts w:ascii="Palatino Linotype" w:hAnsi="Palatino Linotype"/>
          <w:sz w:val="22"/>
        </w:rPr>
        <w:tab/>
        <w:t xml:space="preserve">Proposed amendments must be in the hands of the Chairperson of the Bylaws Committee sixty (60) days prior to the date </w:t>
      </w:r>
      <w:r w:rsidRPr="00A541E6">
        <w:rPr>
          <w:rFonts w:ascii="Palatino Linotype" w:hAnsi="Palatino Linotype"/>
          <w:sz w:val="22"/>
        </w:rPr>
        <w:tab/>
        <w:t>set for the annual meeting.</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B.</w:t>
      </w:r>
      <w:r w:rsidRPr="00A541E6">
        <w:rPr>
          <w:rFonts w:ascii="Palatino Linotype" w:hAnsi="Palatino Linotype"/>
          <w:sz w:val="22"/>
        </w:rPr>
        <w:tab/>
        <w:t>Proposed amendments shall have been approved by at least one (1) affiliate, the Bylaws Committee or the XACTE</w:t>
      </w:r>
      <w:r w:rsidR="00A541E6">
        <w:rPr>
          <w:rFonts w:ascii="Palatino Linotype" w:hAnsi="Palatino Linotype"/>
          <w:sz w:val="22"/>
        </w:rPr>
        <w:t xml:space="preserve"> </w:t>
      </w:r>
      <w:r w:rsidRPr="00A541E6">
        <w:rPr>
          <w:rFonts w:ascii="Palatino Linotype" w:hAnsi="Palatino Linotype"/>
          <w:sz w:val="22"/>
        </w:rPr>
        <w:t>Executive Committee prior to submission to the Chairperson of the Bylaws Committee.</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C.</w:t>
      </w:r>
      <w:r w:rsidRPr="00A541E6">
        <w:rPr>
          <w:rFonts w:ascii="Palatino Linotype" w:hAnsi="Palatino Linotype"/>
          <w:sz w:val="22"/>
        </w:rPr>
        <w:tab/>
        <w:t>Proposed amendments shall be reviewed by the Bylaws Committee; the committ</w:t>
      </w:r>
      <w:r w:rsidR="00A541E6">
        <w:rPr>
          <w:rFonts w:ascii="Palatino Linotype" w:hAnsi="Palatino Linotype"/>
          <w:sz w:val="22"/>
        </w:rPr>
        <w:t xml:space="preserve">ee may recommend acceptance or </w:t>
      </w:r>
      <w:r w:rsidRPr="00A541E6">
        <w:rPr>
          <w:rFonts w:ascii="Palatino Linotype" w:hAnsi="Palatino Linotype"/>
          <w:sz w:val="22"/>
        </w:rPr>
        <w:t>rejection to the Executive Committee.</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D.</w:t>
      </w:r>
      <w:r w:rsidRPr="00A541E6">
        <w:rPr>
          <w:rFonts w:ascii="Palatino Linotype" w:hAnsi="Palatino Linotype"/>
          <w:sz w:val="22"/>
        </w:rPr>
        <w:tab/>
        <w:t>Proposed amendments shall be submitted to the Executive Committee for approval thirty (</w:t>
      </w:r>
      <w:r w:rsidR="00A541E6">
        <w:rPr>
          <w:rFonts w:ascii="Palatino Linotype" w:hAnsi="Palatino Linotype"/>
          <w:sz w:val="22"/>
        </w:rPr>
        <w:t xml:space="preserve">30) days prior to being mailed </w:t>
      </w:r>
      <w:r w:rsidRPr="00A541E6">
        <w:rPr>
          <w:rFonts w:ascii="Palatino Linotype" w:hAnsi="Palatino Linotype"/>
          <w:sz w:val="22"/>
        </w:rPr>
        <w:t>to the membership.</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 xml:space="preserve">E.  </w:t>
      </w:r>
      <w:r w:rsidRPr="00A541E6">
        <w:rPr>
          <w:rFonts w:ascii="Palatino Linotype" w:hAnsi="Palatino Linotype"/>
          <w:sz w:val="22"/>
        </w:rPr>
        <w:tab/>
        <w:t>Proposed amendments shall be mailed to the membership for a mail vote.</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lastRenderedPageBreak/>
        <w:t>F.</w:t>
      </w:r>
      <w:r w:rsidRPr="00A541E6">
        <w:rPr>
          <w:rFonts w:ascii="Palatino Linotype" w:hAnsi="Palatino Linotype"/>
          <w:sz w:val="22"/>
        </w:rPr>
        <w:tab/>
        <w:t xml:space="preserve">Amendments to these Bylaws shall be approved by a two-thirds (2/3) positive vote of those ballots returned within fifteen </w:t>
      </w:r>
      <w:r w:rsidRPr="00A541E6">
        <w:rPr>
          <w:rFonts w:ascii="Palatino Linotype" w:hAnsi="Palatino Linotype"/>
          <w:sz w:val="22"/>
        </w:rPr>
        <w:tab/>
        <w:t>(15) days of the first class postmark date on the mailed ballot sent to eligible voting members.</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G.</w:t>
      </w:r>
      <w:r w:rsidRPr="00A541E6">
        <w:rPr>
          <w:rFonts w:ascii="Palatino Linotype" w:hAnsi="Palatino Linotype"/>
          <w:sz w:val="22"/>
        </w:rPr>
        <w:tab/>
        <w:t>Amendments to these Bylaws shall become effective at the beginning of the next fiscal year.</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b/>
          <w:bCs/>
          <w:sz w:val="22"/>
        </w:rPr>
      </w:pPr>
      <w:r w:rsidRPr="00A541E6">
        <w:rPr>
          <w:rFonts w:ascii="Palatino Linotype" w:hAnsi="Palatino Linotype"/>
          <w:sz w:val="22"/>
        </w:rPr>
        <w:t>H.</w:t>
      </w:r>
      <w:r w:rsidRPr="00A541E6">
        <w:rPr>
          <w:rFonts w:ascii="Palatino Linotype" w:hAnsi="Palatino Linotype"/>
          <w:sz w:val="22"/>
        </w:rPr>
        <w:tab/>
        <w:t>The Executive Committee shall be empowered to initiate such amendments as may be nec</w:t>
      </w:r>
      <w:r w:rsidR="00A541E6">
        <w:rPr>
          <w:rFonts w:ascii="Palatino Linotype" w:hAnsi="Palatino Linotype"/>
          <w:sz w:val="22"/>
        </w:rPr>
        <w:t xml:space="preserve">essary to conduct the business </w:t>
      </w:r>
      <w:r w:rsidRPr="00A541E6">
        <w:rPr>
          <w:rFonts w:ascii="Palatino Linotype" w:hAnsi="Palatino Linotype"/>
          <w:sz w:val="22"/>
        </w:rPr>
        <w:t>of the Association in a satisfactory and efficient manner.  Such action by the Executive C</w:t>
      </w:r>
      <w:r w:rsidR="00A541E6">
        <w:rPr>
          <w:rFonts w:ascii="Palatino Linotype" w:hAnsi="Palatino Linotype"/>
          <w:sz w:val="22"/>
        </w:rPr>
        <w:t xml:space="preserve">ommittee shall then follow the </w:t>
      </w:r>
      <w:r w:rsidRPr="00A541E6">
        <w:rPr>
          <w:rFonts w:ascii="Palatino Linotype" w:hAnsi="Palatino Linotype"/>
          <w:sz w:val="22"/>
        </w:rPr>
        <w:t>steps defined in this Article to make it official.</w:t>
      </w:r>
    </w:p>
    <w:p w:rsidR="00BD561A" w:rsidRPr="00A541E6" w:rsidRDefault="00BD561A" w:rsidP="00BD561A">
      <w:pPr>
        <w:jc w:val="center"/>
        <w:rPr>
          <w:rFonts w:ascii="Palatino Linotype" w:hAnsi="Palatino Linotype"/>
          <w:b/>
          <w:bCs/>
          <w:sz w:val="22"/>
        </w:rPr>
      </w:pPr>
    </w:p>
    <w:p w:rsidR="00BD561A" w:rsidRPr="00A541E6" w:rsidRDefault="00BD561A" w:rsidP="00BD561A">
      <w:pPr>
        <w:jc w:val="center"/>
        <w:rPr>
          <w:rFonts w:ascii="Palatino Linotype" w:hAnsi="Palatino Linotype"/>
          <w:b/>
          <w:bCs/>
          <w:sz w:val="22"/>
        </w:rPr>
      </w:pPr>
    </w:p>
    <w:p w:rsidR="00BD561A" w:rsidRPr="00A541E6" w:rsidRDefault="00BD561A" w:rsidP="00BD561A">
      <w:pPr>
        <w:jc w:val="center"/>
        <w:rPr>
          <w:rFonts w:ascii="Palatino Linotype" w:hAnsi="Palatino Linotype"/>
          <w:b/>
          <w:bCs/>
          <w:sz w:val="22"/>
        </w:rPr>
      </w:pPr>
      <w:r w:rsidRPr="00A541E6">
        <w:rPr>
          <w:rFonts w:ascii="Palatino Linotype" w:hAnsi="Palatino Linotype"/>
          <w:sz w:val="22"/>
        </w:rPr>
        <w:t>A</w:t>
      </w:r>
      <w:r w:rsidRPr="00A541E6">
        <w:rPr>
          <w:rFonts w:ascii="Palatino Linotype" w:hAnsi="Palatino Linotype"/>
          <w:b/>
          <w:bCs/>
          <w:sz w:val="22"/>
        </w:rPr>
        <w:t>RTICLE XII - FISCAL YEAR</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The fiscal year shall be July 1 to June 30.</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p>
    <w:p w:rsidR="00BD561A" w:rsidRPr="00A541E6" w:rsidRDefault="00BD561A" w:rsidP="00BD561A">
      <w:pPr>
        <w:jc w:val="center"/>
        <w:rPr>
          <w:rFonts w:ascii="Palatino Linotype" w:hAnsi="Palatino Linotype"/>
          <w:b/>
          <w:bCs/>
          <w:sz w:val="22"/>
        </w:rPr>
      </w:pPr>
      <w:r w:rsidRPr="00A541E6">
        <w:rPr>
          <w:rFonts w:ascii="Palatino Linotype" w:hAnsi="Palatino Linotype"/>
          <w:b/>
          <w:bCs/>
          <w:sz w:val="22"/>
        </w:rPr>
        <w:t>ARTICLE XIII - DISSOLUTION</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In the event of dissolution, the assets of XACTE shall be distributed among the Affiliates of record at the time of dissolution.  The assets are to be apportioned at a ratio of each Affiliate’s membership in XACTE to the current membership of XACTE.</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p>
    <w:p w:rsidR="00BD561A" w:rsidRPr="00A541E6" w:rsidRDefault="00BD561A" w:rsidP="00BD561A">
      <w:pPr>
        <w:jc w:val="center"/>
        <w:rPr>
          <w:rFonts w:ascii="Palatino Linotype" w:hAnsi="Palatino Linotype"/>
          <w:b/>
          <w:bCs/>
          <w:sz w:val="22"/>
        </w:rPr>
      </w:pPr>
      <w:r w:rsidRPr="00A541E6">
        <w:rPr>
          <w:rFonts w:ascii="Palatino Linotype" w:hAnsi="Palatino Linotype"/>
          <w:b/>
          <w:bCs/>
          <w:sz w:val="22"/>
        </w:rPr>
        <w:t>ARTICLE XIV - PARLIAMENTARY AUTHORITY</w:t>
      </w:r>
    </w:p>
    <w:p w:rsidR="00BD561A" w:rsidRPr="00A541E6" w:rsidRDefault="00BD561A" w:rsidP="00BD561A">
      <w:pPr>
        <w:jc w:val="center"/>
        <w:rPr>
          <w:rFonts w:ascii="Palatino Linotype" w:hAnsi="Palatino Linotype"/>
          <w:b/>
          <w:bCs/>
          <w:sz w:val="22"/>
        </w:rPr>
      </w:pPr>
    </w:p>
    <w:p w:rsidR="00BD561A" w:rsidRPr="00A541E6" w:rsidRDefault="00BD561A" w:rsidP="00BD561A">
      <w:pPr>
        <w:rPr>
          <w:rFonts w:ascii="Palatino Linotype" w:hAnsi="Palatino Linotype"/>
          <w:sz w:val="22"/>
        </w:rPr>
      </w:pPr>
      <w:r w:rsidRPr="00A541E6">
        <w:rPr>
          <w:rFonts w:ascii="Palatino Linotype" w:hAnsi="Palatino Linotype"/>
          <w:sz w:val="22"/>
        </w:rPr>
        <w:t xml:space="preserve">The current edition of </w:t>
      </w:r>
      <w:r w:rsidRPr="00A541E6">
        <w:rPr>
          <w:rFonts w:ascii="Palatino Linotype" w:hAnsi="Palatino Linotype"/>
          <w:i/>
          <w:iCs/>
          <w:sz w:val="22"/>
        </w:rPr>
        <w:t>Robert’s Rules of Order, Newly Revised,</w:t>
      </w:r>
      <w:r w:rsidRPr="00A541E6">
        <w:rPr>
          <w:rFonts w:ascii="Palatino Linotype" w:hAnsi="Palatino Linotype"/>
          <w:sz w:val="22"/>
        </w:rPr>
        <w:t xml:space="preserve"> will govern any provision not covered by the Bylaws of XACTE.</w:t>
      </w: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p>
    <w:p w:rsidR="00BD561A" w:rsidRPr="00A541E6" w:rsidRDefault="00BD561A" w:rsidP="00BD561A">
      <w:pPr>
        <w:rPr>
          <w:rFonts w:ascii="Palatino Linotype" w:hAnsi="Palatino Linotype"/>
          <w:sz w:val="22"/>
        </w:rPr>
      </w:pPr>
    </w:p>
    <w:p w:rsidR="00B50842" w:rsidRPr="00A541E6" w:rsidRDefault="00B50842" w:rsidP="00B50842">
      <w:pPr>
        <w:ind w:left="-810" w:right="-1080"/>
        <w:rPr>
          <w:rFonts w:ascii="Palatino Linotype" w:hAnsi="Palatino Linotype"/>
        </w:rPr>
      </w:pPr>
    </w:p>
    <w:sectPr w:rsidR="00B50842" w:rsidRPr="00A541E6" w:rsidSect="0061748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6D6" w:rsidRDefault="008576D6" w:rsidP="00682DF8">
      <w:r>
        <w:separator/>
      </w:r>
    </w:p>
  </w:endnote>
  <w:endnote w:type="continuationSeparator" w:id="0">
    <w:p w:rsidR="008576D6" w:rsidRDefault="008576D6" w:rsidP="0068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404589"/>
      <w:docPartObj>
        <w:docPartGallery w:val="Page Numbers (Bottom of Page)"/>
        <w:docPartUnique/>
      </w:docPartObj>
    </w:sdtPr>
    <w:sdtEndPr>
      <w:rPr>
        <w:noProof/>
      </w:rPr>
    </w:sdtEndPr>
    <w:sdtContent>
      <w:p w:rsidR="00682DF8" w:rsidRDefault="00682DF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682DF8" w:rsidRDefault="00682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6D6" w:rsidRDefault="008576D6" w:rsidP="00682DF8">
      <w:r>
        <w:separator/>
      </w:r>
    </w:p>
  </w:footnote>
  <w:footnote w:type="continuationSeparator" w:id="0">
    <w:p w:rsidR="008576D6" w:rsidRDefault="008576D6" w:rsidP="00682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E0F"/>
    <w:multiLevelType w:val="hybridMultilevel"/>
    <w:tmpl w:val="9C48D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A70E1"/>
    <w:multiLevelType w:val="hybridMultilevel"/>
    <w:tmpl w:val="9C48D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92EBD"/>
    <w:multiLevelType w:val="hybridMultilevel"/>
    <w:tmpl w:val="9C48D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D6284"/>
    <w:multiLevelType w:val="hybridMultilevel"/>
    <w:tmpl w:val="6E367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37D4CC4"/>
    <w:multiLevelType w:val="hybridMultilevel"/>
    <w:tmpl w:val="9C48D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77"/>
    <w:rsid w:val="000A1D6C"/>
    <w:rsid w:val="000D6F17"/>
    <w:rsid w:val="000E546A"/>
    <w:rsid w:val="00195404"/>
    <w:rsid w:val="001B0F88"/>
    <w:rsid w:val="002150EE"/>
    <w:rsid w:val="00225DAA"/>
    <w:rsid w:val="00362D87"/>
    <w:rsid w:val="004057E1"/>
    <w:rsid w:val="00444577"/>
    <w:rsid w:val="004E064F"/>
    <w:rsid w:val="00551254"/>
    <w:rsid w:val="00617488"/>
    <w:rsid w:val="0067686E"/>
    <w:rsid w:val="00682DF8"/>
    <w:rsid w:val="00780FB6"/>
    <w:rsid w:val="008576D6"/>
    <w:rsid w:val="008E6085"/>
    <w:rsid w:val="00A541E6"/>
    <w:rsid w:val="00B50842"/>
    <w:rsid w:val="00BD561A"/>
    <w:rsid w:val="00E414F0"/>
    <w:rsid w:val="00E61790"/>
    <w:rsid w:val="00EA5722"/>
    <w:rsid w:val="00F15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77"/>
    <w:rPr>
      <w:sz w:val="24"/>
      <w:szCs w:val="22"/>
    </w:rPr>
  </w:style>
  <w:style w:type="paragraph" w:styleId="Heading1">
    <w:name w:val="heading 1"/>
    <w:basedOn w:val="Normal"/>
    <w:next w:val="Normal"/>
    <w:link w:val="Heading1Char"/>
    <w:uiPriority w:val="9"/>
    <w:qFormat/>
    <w:rsid w:val="00A541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4577"/>
    <w:pPr>
      <w:spacing w:after="200" w:line="276" w:lineRule="auto"/>
      <w:ind w:left="720"/>
      <w:contextualSpacing/>
    </w:pPr>
    <w:rPr>
      <w:sz w:val="22"/>
    </w:rPr>
  </w:style>
  <w:style w:type="paragraph" w:styleId="BalloonText">
    <w:name w:val="Balloon Text"/>
    <w:basedOn w:val="Normal"/>
    <w:link w:val="BalloonTextChar"/>
    <w:uiPriority w:val="99"/>
    <w:semiHidden/>
    <w:unhideWhenUsed/>
    <w:rsid w:val="00195404"/>
    <w:rPr>
      <w:rFonts w:ascii="Tahoma" w:hAnsi="Tahoma" w:cs="Tahoma"/>
      <w:sz w:val="16"/>
      <w:szCs w:val="16"/>
    </w:rPr>
  </w:style>
  <w:style w:type="character" w:customStyle="1" w:styleId="BalloonTextChar">
    <w:name w:val="Balloon Text Char"/>
    <w:basedOn w:val="DefaultParagraphFont"/>
    <w:link w:val="BalloonText"/>
    <w:uiPriority w:val="99"/>
    <w:semiHidden/>
    <w:rsid w:val="00195404"/>
    <w:rPr>
      <w:rFonts w:ascii="Tahoma" w:hAnsi="Tahoma" w:cs="Tahoma"/>
      <w:sz w:val="16"/>
      <w:szCs w:val="16"/>
    </w:rPr>
  </w:style>
  <w:style w:type="character" w:customStyle="1" w:styleId="Heading1Char">
    <w:name w:val="Heading 1 Char"/>
    <w:basedOn w:val="DefaultParagraphFont"/>
    <w:link w:val="Heading1"/>
    <w:uiPriority w:val="9"/>
    <w:rsid w:val="00A541E6"/>
    <w:rPr>
      <w:rFonts w:asciiTheme="majorHAnsi" w:eastAsiaTheme="majorEastAsia" w:hAnsiTheme="majorHAnsi" w:cstheme="majorBidi"/>
      <w:b/>
      <w:bCs/>
      <w:color w:val="365F91" w:themeColor="accent1" w:themeShade="BF"/>
    </w:rPr>
  </w:style>
  <w:style w:type="paragraph" w:styleId="TOCHeading">
    <w:name w:val="TOC Heading"/>
    <w:basedOn w:val="Heading1"/>
    <w:next w:val="Normal"/>
    <w:uiPriority w:val="39"/>
    <w:semiHidden/>
    <w:unhideWhenUsed/>
    <w:qFormat/>
    <w:rsid w:val="00A541E6"/>
    <w:pPr>
      <w:spacing w:line="276" w:lineRule="auto"/>
      <w:outlineLvl w:val="9"/>
    </w:pPr>
    <w:rPr>
      <w:lang w:eastAsia="ja-JP"/>
    </w:rPr>
  </w:style>
  <w:style w:type="paragraph" w:styleId="TOC1">
    <w:name w:val="toc 1"/>
    <w:basedOn w:val="Normal"/>
    <w:next w:val="Normal"/>
    <w:autoRedefine/>
    <w:uiPriority w:val="39"/>
    <w:unhideWhenUsed/>
    <w:rsid w:val="00A541E6"/>
    <w:pPr>
      <w:spacing w:after="100"/>
    </w:pPr>
  </w:style>
  <w:style w:type="character" w:styleId="Hyperlink">
    <w:name w:val="Hyperlink"/>
    <w:basedOn w:val="DefaultParagraphFont"/>
    <w:uiPriority w:val="99"/>
    <w:unhideWhenUsed/>
    <w:rsid w:val="00A541E6"/>
    <w:rPr>
      <w:color w:val="0000FF" w:themeColor="hyperlink"/>
      <w:u w:val="single"/>
    </w:rPr>
  </w:style>
  <w:style w:type="paragraph" w:styleId="Header">
    <w:name w:val="header"/>
    <w:basedOn w:val="Normal"/>
    <w:link w:val="HeaderChar"/>
    <w:uiPriority w:val="99"/>
    <w:unhideWhenUsed/>
    <w:rsid w:val="00682DF8"/>
    <w:pPr>
      <w:tabs>
        <w:tab w:val="center" w:pos="4680"/>
        <w:tab w:val="right" w:pos="9360"/>
      </w:tabs>
    </w:pPr>
  </w:style>
  <w:style w:type="character" w:customStyle="1" w:styleId="HeaderChar">
    <w:name w:val="Header Char"/>
    <w:basedOn w:val="DefaultParagraphFont"/>
    <w:link w:val="Header"/>
    <w:uiPriority w:val="99"/>
    <w:rsid w:val="00682DF8"/>
    <w:rPr>
      <w:sz w:val="24"/>
      <w:szCs w:val="22"/>
    </w:rPr>
  </w:style>
  <w:style w:type="paragraph" w:styleId="Footer">
    <w:name w:val="footer"/>
    <w:basedOn w:val="Normal"/>
    <w:link w:val="FooterChar"/>
    <w:uiPriority w:val="99"/>
    <w:unhideWhenUsed/>
    <w:rsid w:val="00682DF8"/>
    <w:pPr>
      <w:tabs>
        <w:tab w:val="center" w:pos="4680"/>
        <w:tab w:val="right" w:pos="9360"/>
      </w:tabs>
    </w:pPr>
  </w:style>
  <w:style w:type="character" w:customStyle="1" w:styleId="FooterChar">
    <w:name w:val="Footer Char"/>
    <w:basedOn w:val="DefaultParagraphFont"/>
    <w:link w:val="Footer"/>
    <w:uiPriority w:val="99"/>
    <w:rsid w:val="00682DF8"/>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77"/>
    <w:rPr>
      <w:sz w:val="24"/>
      <w:szCs w:val="22"/>
    </w:rPr>
  </w:style>
  <w:style w:type="paragraph" w:styleId="Heading1">
    <w:name w:val="heading 1"/>
    <w:basedOn w:val="Normal"/>
    <w:next w:val="Normal"/>
    <w:link w:val="Heading1Char"/>
    <w:uiPriority w:val="9"/>
    <w:qFormat/>
    <w:rsid w:val="00A541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4577"/>
    <w:pPr>
      <w:spacing w:after="200" w:line="276" w:lineRule="auto"/>
      <w:ind w:left="720"/>
      <w:contextualSpacing/>
    </w:pPr>
    <w:rPr>
      <w:sz w:val="22"/>
    </w:rPr>
  </w:style>
  <w:style w:type="paragraph" w:styleId="BalloonText">
    <w:name w:val="Balloon Text"/>
    <w:basedOn w:val="Normal"/>
    <w:link w:val="BalloonTextChar"/>
    <w:uiPriority w:val="99"/>
    <w:semiHidden/>
    <w:unhideWhenUsed/>
    <w:rsid w:val="00195404"/>
    <w:rPr>
      <w:rFonts w:ascii="Tahoma" w:hAnsi="Tahoma" w:cs="Tahoma"/>
      <w:sz w:val="16"/>
      <w:szCs w:val="16"/>
    </w:rPr>
  </w:style>
  <w:style w:type="character" w:customStyle="1" w:styleId="BalloonTextChar">
    <w:name w:val="Balloon Text Char"/>
    <w:basedOn w:val="DefaultParagraphFont"/>
    <w:link w:val="BalloonText"/>
    <w:uiPriority w:val="99"/>
    <w:semiHidden/>
    <w:rsid w:val="00195404"/>
    <w:rPr>
      <w:rFonts w:ascii="Tahoma" w:hAnsi="Tahoma" w:cs="Tahoma"/>
      <w:sz w:val="16"/>
      <w:szCs w:val="16"/>
    </w:rPr>
  </w:style>
  <w:style w:type="character" w:customStyle="1" w:styleId="Heading1Char">
    <w:name w:val="Heading 1 Char"/>
    <w:basedOn w:val="DefaultParagraphFont"/>
    <w:link w:val="Heading1"/>
    <w:uiPriority w:val="9"/>
    <w:rsid w:val="00A541E6"/>
    <w:rPr>
      <w:rFonts w:asciiTheme="majorHAnsi" w:eastAsiaTheme="majorEastAsia" w:hAnsiTheme="majorHAnsi" w:cstheme="majorBidi"/>
      <w:b/>
      <w:bCs/>
      <w:color w:val="365F91" w:themeColor="accent1" w:themeShade="BF"/>
    </w:rPr>
  </w:style>
  <w:style w:type="paragraph" w:styleId="TOCHeading">
    <w:name w:val="TOC Heading"/>
    <w:basedOn w:val="Heading1"/>
    <w:next w:val="Normal"/>
    <w:uiPriority w:val="39"/>
    <w:semiHidden/>
    <w:unhideWhenUsed/>
    <w:qFormat/>
    <w:rsid w:val="00A541E6"/>
    <w:pPr>
      <w:spacing w:line="276" w:lineRule="auto"/>
      <w:outlineLvl w:val="9"/>
    </w:pPr>
    <w:rPr>
      <w:lang w:eastAsia="ja-JP"/>
    </w:rPr>
  </w:style>
  <w:style w:type="paragraph" w:styleId="TOC1">
    <w:name w:val="toc 1"/>
    <w:basedOn w:val="Normal"/>
    <w:next w:val="Normal"/>
    <w:autoRedefine/>
    <w:uiPriority w:val="39"/>
    <w:unhideWhenUsed/>
    <w:rsid w:val="00A541E6"/>
    <w:pPr>
      <w:spacing w:after="100"/>
    </w:pPr>
  </w:style>
  <w:style w:type="character" w:styleId="Hyperlink">
    <w:name w:val="Hyperlink"/>
    <w:basedOn w:val="DefaultParagraphFont"/>
    <w:uiPriority w:val="99"/>
    <w:unhideWhenUsed/>
    <w:rsid w:val="00A541E6"/>
    <w:rPr>
      <w:color w:val="0000FF" w:themeColor="hyperlink"/>
      <w:u w:val="single"/>
    </w:rPr>
  </w:style>
  <w:style w:type="paragraph" w:styleId="Header">
    <w:name w:val="header"/>
    <w:basedOn w:val="Normal"/>
    <w:link w:val="HeaderChar"/>
    <w:uiPriority w:val="99"/>
    <w:unhideWhenUsed/>
    <w:rsid w:val="00682DF8"/>
    <w:pPr>
      <w:tabs>
        <w:tab w:val="center" w:pos="4680"/>
        <w:tab w:val="right" w:pos="9360"/>
      </w:tabs>
    </w:pPr>
  </w:style>
  <w:style w:type="character" w:customStyle="1" w:styleId="HeaderChar">
    <w:name w:val="Header Char"/>
    <w:basedOn w:val="DefaultParagraphFont"/>
    <w:link w:val="Header"/>
    <w:uiPriority w:val="99"/>
    <w:rsid w:val="00682DF8"/>
    <w:rPr>
      <w:sz w:val="24"/>
      <w:szCs w:val="22"/>
    </w:rPr>
  </w:style>
  <w:style w:type="paragraph" w:styleId="Footer">
    <w:name w:val="footer"/>
    <w:basedOn w:val="Normal"/>
    <w:link w:val="FooterChar"/>
    <w:uiPriority w:val="99"/>
    <w:unhideWhenUsed/>
    <w:rsid w:val="00682DF8"/>
    <w:pPr>
      <w:tabs>
        <w:tab w:val="center" w:pos="4680"/>
        <w:tab w:val="right" w:pos="9360"/>
      </w:tabs>
    </w:pPr>
  </w:style>
  <w:style w:type="character" w:customStyle="1" w:styleId="FooterChar">
    <w:name w:val="Footer Char"/>
    <w:basedOn w:val="DefaultParagraphFont"/>
    <w:link w:val="Footer"/>
    <w:uiPriority w:val="99"/>
    <w:rsid w:val="00682DF8"/>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7D2E-3006-46A5-BC8B-4ECAA317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5089</Words>
  <Characters>29011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 Keffeler</dc:creator>
  <cp:lastModifiedBy>Kate Dowdy</cp:lastModifiedBy>
  <cp:revision>3</cp:revision>
  <dcterms:created xsi:type="dcterms:W3CDTF">2013-10-17T14:56:00Z</dcterms:created>
  <dcterms:modified xsi:type="dcterms:W3CDTF">2013-10-17T14:56:00Z</dcterms:modified>
</cp:coreProperties>
</file>